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795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color w:val="808080"/>
          <w:sz w:val="44"/>
          <w:szCs w:val="44"/>
        </w:rPr>
      </w:pPr>
      <w:r w:rsidDel="00000000" w:rsidR="00000000" w:rsidRPr="00000000">
        <w:rPr>
          <w:color w:val="808080"/>
          <w:sz w:val="44"/>
          <w:szCs w:val="44"/>
          <w:rtl w:val="0"/>
        </w:rPr>
        <w:t xml:space="preserve">Gateway Payment Service API</w:t>
      </w:r>
    </w:p>
    <w:p w:rsidR="00000000" w:rsidDel="00000000" w:rsidP="00000000" w:rsidRDefault="00000000" w:rsidRPr="00000000" w14:paraId="0000000A">
      <w:pPr>
        <w:jc w:val="right"/>
        <w:rPr>
          <w:color w:val="808080"/>
          <w:sz w:val="44"/>
          <w:szCs w:val="44"/>
        </w:rPr>
      </w:pPr>
      <w:r w:rsidDel="00000000" w:rsidR="00000000" w:rsidRPr="00000000">
        <w:rPr>
          <w:color w:val="808080"/>
          <w:sz w:val="44"/>
          <w:szCs w:val="44"/>
          <w:rtl w:val="0"/>
        </w:rPr>
        <w:t xml:space="preserve">Version 1.0</w:t>
      </w:r>
    </w:p>
    <w:p w:rsidR="00000000" w:rsidDel="00000000" w:rsidP="00000000" w:rsidRDefault="00000000" w:rsidRPr="00000000" w14:paraId="0000000B">
      <w:pPr>
        <w:rPr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84805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848056"/>
          <w:sz w:val="28"/>
          <w:szCs w:val="28"/>
          <w:u w:val="none"/>
          <w:shd w:fill="auto" w:val="clear"/>
          <w:vertAlign w:val="baseline"/>
          <w:rtl w:val="0"/>
        </w:rPr>
        <w:t xml:space="preserve">Table of Contents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D">
          <w:pPr>
            <w:tabs>
              <w:tab w:val="right" w:pos="9360"/>
            </w:tabs>
            <w:spacing w:before="80" w:line="240" w:lineRule="auto"/>
            <w:ind w:left="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Overview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Audience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 Service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_heading=h.2et92p0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Location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_heading=h.tyjcwt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9360"/>
            </w:tabs>
            <w:spacing w:before="60" w:line="240" w:lineRule="auto"/>
            <w:ind w:left="360" w:firstLine="0"/>
            <w:rPr>
              <w:color w:val="0070c0"/>
            </w:rPr>
          </w:pPr>
          <w:hyperlink w:anchor="_heading=h.27127vl0kiez">
            <w:r w:rsidDel="00000000" w:rsidR="00000000" w:rsidRPr="00000000">
              <w:rPr>
                <w:color w:val="0070c0"/>
                <w:rtl w:val="0"/>
              </w:rPr>
              <w:t xml:space="preserve">Gateway Sandbox Creentials</w:t>
            </w:r>
          </w:hyperlink>
          <w:r w:rsidDel="00000000" w:rsidR="00000000" w:rsidRPr="00000000">
            <w:rPr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_heading=h.27127vl0kiez \h </w:instrText>
            <w:fldChar w:fldCharType="separate"/>
          </w:r>
          <w:r w:rsidDel="00000000" w:rsidR="00000000" w:rsidRPr="00000000">
            <w:rPr>
              <w:color w:val="0070c0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360"/>
            </w:tabs>
            <w:spacing w:before="200" w:line="240" w:lineRule="auto"/>
            <w:ind w:left="0" w:firstLine="0"/>
            <w:rPr>
              <w:color w:val="0070c0"/>
            </w:rPr>
          </w:pPr>
          <w:hyperlink w:anchor="_heading=h.t9yygeixxged">
            <w:r w:rsidDel="00000000" w:rsidR="00000000" w:rsidRPr="00000000">
              <w:rPr>
                <w:b w:val="1"/>
                <w:color w:val="0070c0"/>
                <w:rtl w:val="0"/>
              </w:rPr>
              <w:t xml:space="preserve">Getting Started with Hosted Payment Page</w:t>
            </w:r>
          </w:hyperlink>
          <w:r w:rsidDel="00000000" w:rsidR="00000000" w:rsidRPr="00000000">
            <w:rPr>
              <w:b w:val="1"/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_heading=h.t9yygeixxged \h </w:instrText>
            <w:fldChar w:fldCharType="separate"/>
          </w:r>
          <w:r w:rsidDel="00000000" w:rsidR="00000000" w:rsidRPr="00000000">
            <w:rPr>
              <w:b w:val="1"/>
              <w:color w:val="0070c0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Hosted Payment Page - CC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_heading=h.3dy6vkm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Location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_heading=h.1t3h5sf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Method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_heading=h.4d34og8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Content-Type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_heading=h.2s8eyo1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Encoding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360"/>
            </w:tabs>
            <w:spacing w:before="60" w:line="240" w:lineRule="auto"/>
            <w:ind w:left="360" w:firstLine="0"/>
            <w:rPr>
              <w:color w:val="0070c0"/>
            </w:rPr>
          </w:pPr>
          <w:hyperlink w:anchor="_heading=h.isy63bayrc2c">
            <w:r w:rsidDel="00000000" w:rsidR="00000000" w:rsidRPr="00000000">
              <w:rPr>
                <w:color w:val="0070c0"/>
                <w:rtl w:val="0"/>
              </w:rPr>
              <w:t xml:space="preserve">Gateway signing mechanism</w:t>
            </w:r>
          </w:hyperlink>
          <w:r w:rsidDel="00000000" w:rsidR="00000000" w:rsidRPr="00000000">
            <w:rPr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_heading=h.isy63bayrc2c \h </w:instrText>
            <w:fldChar w:fldCharType="separate"/>
          </w:r>
          <w:r w:rsidDel="00000000" w:rsidR="00000000" w:rsidRPr="00000000">
            <w:rPr>
              <w:color w:val="0070c0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Sales Transaction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_heading=h.3rdcrjn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Sales Transaction Parameters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Sales Transaction Request Examples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_heading=h.lnxbz9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Sales Transaction Success Response Fields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_heading=h.35nkun2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Success Transaction Response Example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_heading=h.44sinio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360"/>
            </w:tabs>
            <w:spacing w:before="60" w:line="240" w:lineRule="auto"/>
            <w:ind w:left="720" w:firstLine="0"/>
            <w:rPr>
              <w:color w:val="0070c0"/>
            </w:rPr>
          </w:pPr>
          <w:hyperlink w:anchor="_heading=h.6lho2zgajiz3">
            <w:r w:rsidDel="00000000" w:rsidR="00000000" w:rsidRPr="00000000">
              <w:rPr>
                <w:color w:val="0070c0"/>
                <w:rtl w:val="0"/>
              </w:rPr>
              <w:t xml:space="preserve">Sales Transaction Failed Response Fields</w:t>
            </w:r>
          </w:hyperlink>
          <w:r w:rsidDel="00000000" w:rsidR="00000000" w:rsidRPr="00000000">
            <w:rPr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_heading=h.6lho2zgajiz3 \h </w:instrText>
            <w:fldChar w:fldCharType="separate"/>
          </w:r>
          <w:r w:rsidDel="00000000" w:rsidR="00000000" w:rsidRPr="00000000">
            <w:rPr>
              <w:color w:val="0070c0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360"/>
            </w:tabs>
            <w:spacing w:before="60" w:line="240" w:lineRule="auto"/>
            <w:ind w:left="720" w:firstLine="0"/>
            <w:rPr>
              <w:color w:val="0070c0"/>
            </w:rPr>
          </w:pPr>
          <w:hyperlink w:anchor="_heading=h.od9i28827rcx">
            <w:r w:rsidDel="00000000" w:rsidR="00000000" w:rsidRPr="00000000">
              <w:rPr>
                <w:color w:val="0070c0"/>
                <w:rtl w:val="0"/>
              </w:rPr>
              <w:t xml:space="preserve">Failed Transaction Response Example</w:t>
            </w:r>
          </w:hyperlink>
          <w:r w:rsidDel="00000000" w:rsidR="00000000" w:rsidRPr="00000000">
            <w:rPr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_heading=h.od9i28827rcx \h </w:instrText>
            <w:fldChar w:fldCharType="separate"/>
          </w:r>
          <w:r w:rsidDel="00000000" w:rsidR="00000000" w:rsidRPr="00000000">
            <w:rPr>
              <w:color w:val="0070c0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360"/>
            </w:tabs>
            <w:spacing w:before="60" w:line="240" w:lineRule="auto"/>
            <w:ind w:left="720" w:firstLine="0"/>
            <w:rPr>
              <w:color w:val="0070c0"/>
            </w:rPr>
          </w:pPr>
          <w:hyperlink w:anchor="_heading=h.ii501nmuo6lk">
            <w:r w:rsidDel="00000000" w:rsidR="00000000" w:rsidRPr="00000000">
              <w:rPr>
                <w:color w:val="0070c0"/>
                <w:rtl w:val="0"/>
              </w:rPr>
              <w:t xml:space="preserve">Sales Transaction Pending Response Fields</w:t>
            </w:r>
          </w:hyperlink>
          <w:r w:rsidDel="00000000" w:rsidR="00000000" w:rsidRPr="00000000">
            <w:rPr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_heading=h.ii501nmuo6lk \h </w:instrText>
            <w:fldChar w:fldCharType="separate"/>
          </w:r>
          <w:r w:rsidDel="00000000" w:rsidR="00000000" w:rsidRPr="00000000">
            <w:rPr>
              <w:color w:val="0070c0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360"/>
            </w:tabs>
            <w:spacing w:before="60" w:line="240" w:lineRule="auto"/>
            <w:ind w:left="720" w:firstLine="0"/>
            <w:rPr>
              <w:color w:val="0070c0"/>
            </w:rPr>
          </w:pPr>
          <w:hyperlink w:anchor="_heading=h.km54y05nh0im">
            <w:r w:rsidDel="00000000" w:rsidR="00000000" w:rsidRPr="00000000">
              <w:rPr>
                <w:color w:val="0070c0"/>
                <w:rtl w:val="0"/>
              </w:rPr>
              <w:t xml:space="preserve">Pending Transaction Response Example</w:t>
            </w:r>
          </w:hyperlink>
          <w:r w:rsidDel="00000000" w:rsidR="00000000" w:rsidRPr="00000000">
            <w:rPr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_heading=h.km54y05nh0im \h </w:instrText>
            <w:fldChar w:fldCharType="separate"/>
          </w:r>
          <w:r w:rsidDel="00000000" w:rsidR="00000000" w:rsidRPr="00000000">
            <w:rPr>
              <w:color w:val="0070c0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Refund Transaction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_heading=h.2jxsxqh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Refund Transaction Parameters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_heading=h.z337ya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Refund Transaction Request Examples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_heading=h.3j2qqm3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Refund Transaction Success Response Fields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_heading=h.1y810tw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360"/>
            </w:tabs>
            <w:spacing w:before="60" w:line="240" w:lineRule="auto"/>
            <w:ind w:left="720" w:firstLine="0"/>
            <w:rPr>
              <w:color w:val="0070c0"/>
            </w:rPr>
          </w:pPr>
          <w:hyperlink w:anchor="_heading=h.cd21dx9i5318">
            <w:r w:rsidDel="00000000" w:rsidR="00000000" w:rsidRPr="00000000">
              <w:rPr>
                <w:color w:val="0070c0"/>
                <w:rtl w:val="0"/>
              </w:rPr>
              <w:t xml:space="preserve">Refund Transaction Success Response Example</w:t>
            </w:r>
          </w:hyperlink>
          <w:r w:rsidDel="00000000" w:rsidR="00000000" w:rsidRPr="00000000">
            <w:rPr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_heading=h.cd21dx9i5318 \h </w:instrText>
            <w:fldChar w:fldCharType="separate"/>
          </w:r>
          <w:r w:rsidDel="00000000" w:rsidR="00000000" w:rsidRPr="00000000">
            <w:rPr>
              <w:color w:val="0070c0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360"/>
            </w:tabs>
            <w:spacing w:before="60" w:line="240" w:lineRule="auto"/>
            <w:ind w:left="720" w:firstLine="0"/>
            <w:rPr>
              <w:color w:val="0070c0"/>
            </w:rPr>
          </w:pPr>
          <w:hyperlink w:anchor="_heading=h.ekn1h5qka6st">
            <w:r w:rsidDel="00000000" w:rsidR="00000000" w:rsidRPr="00000000">
              <w:rPr>
                <w:color w:val="0070c0"/>
                <w:rtl w:val="0"/>
              </w:rPr>
              <w:t xml:space="preserve">Refund Transaction Failed Response Fields</w:t>
            </w:r>
          </w:hyperlink>
          <w:r w:rsidDel="00000000" w:rsidR="00000000" w:rsidRPr="00000000">
            <w:rPr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_heading=h.ekn1h5qka6st \h </w:instrText>
            <w:fldChar w:fldCharType="separate"/>
          </w:r>
          <w:r w:rsidDel="00000000" w:rsidR="00000000" w:rsidRPr="00000000">
            <w:rPr>
              <w:color w:val="0070c0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360"/>
            </w:tabs>
            <w:spacing w:before="60" w:line="240" w:lineRule="auto"/>
            <w:ind w:left="720" w:firstLine="0"/>
            <w:rPr>
              <w:color w:val="0070c0"/>
            </w:rPr>
          </w:pPr>
          <w:hyperlink w:anchor="_heading=h.4hvgpmyzm1sr">
            <w:r w:rsidDel="00000000" w:rsidR="00000000" w:rsidRPr="00000000">
              <w:rPr>
                <w:color w:val="0070c0"/>
                <w:rtl w:val="0"/>
              </w:rPr>
              <w:t xml:space="preserve">Refund Transaction Failed Response Fields Example</w:t>
            </w:r>
          </w:hyperlink>
          <w:r w:rsidDel="00000000" w:rsidR="00000000" w:rsidRPr="00000000">
            <w:rPr>
              <w:color w:val="0070c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_heading=h.4hvgpmyzm1sr \h </w:instrText>
            <w:fldChar w:fldCharType="separate"/>
          </w:r>
          <w:r w:rsidDel="00000000" w:rsidR="00000000" w:rsidRPr="00000000">
            <w:rPr>
              <w:color w:val="0070c0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Declined Transaction Response Fields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_heading=h.2xcytpi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Declined Transaction Response Example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_heading=h.1ci93xb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42m60uqitgx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Refund Declined Response Fields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_heading=h.42m60uqitgx7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jfhhkucvd76j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Declined Transaction Response Example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_heading=h.jfhhkucvd76j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pz4s0k6y8c0q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Testing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_heading=h.pz4s0k6y8c0q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htlpv3m71f4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Using the test account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_heading=h.htlpv3m71f4i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n7hgznzewkc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Basic Gateway Test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_heading=h.n7hgznzewkc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9360"/>
            </w:tabs>
            <w:spacing w:after="80"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d7o26v4zzjk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Test Credit Card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_heading=h.d7o26v4zzjky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70c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1">
      <w:pPr>
        <w:rPr/>
      </w:pPr>
      <w:bookmarkStart w:colFirst="0" w:colLast="0" w:name="_heading=h.w4iz95qjeoz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numPr>
          <w:ilvl w:val="0"/>
          <w:numId w:val="6"/>
        </w:numPr>
        <w:ind w:left="432" w:hanging="43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Overview</w:t>
      </w:r>
    </w:p>
    <w:p w:rsidR="00000000" w:rsidDel="00000000" w:rsidP="00000000" w:rsidRDefault="00000000" w:rsidRPr="00000000" w14:paraId="00000033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Audience</w:t>
      </w:r>
    </w:p>
    <w:p w:rsidR="00000000" w:rsidDel="00000000" w:rsidP="00000000" w:rsidRDefault="00000000" w:rsidRPr="00000000" w14:paraId="00000034">
      <w:pPr>
        <w:ind w:left="630" w:firstLine="0"/>
        <w:rPr/>
      </w:pPr>
      <w:r w:rsidDel="00000000" w:rsidR="00000000" w:rsidRPr="00000000">
        <w:rPr>
          <w:rtl w:val="0"/>
        </w:rPr>
        <w:t xml:space="preserve">This document is intended to be used by the merchant’s technical staff. For any information not explained in this user guide, contact Client Services.</w:t>
      </w:r>
    </w:p>
    <w:p w:rsidR="00000000" w:rsidDel="00000000" w:rsidP="00000000" w:rsidRDefault="00000000" w:rsidRPr="00000000" w14:paraId="00000035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Payment Service</w:t>
      </w:r>
    </w:p>
    <w:p w:rsidR="00000000" w:rsidDel="00000000" w:rsidP="00000000" w:rsidRDefault="00000000" w:rsidRPr="00000000" w14:paraId="00000036">
      <w:pPr>
        <w:ind w:left="576" w:firstLine="0"/>
        <w:rPr/>
      </w:pPr>
      <w:r w:rsidDel="00000000" w:rsidR="00000000" w:rsidRPr="00000000">
        <w:rPr>
          <w:rtl w:val="0"/>
        </w:rPr>
        <w:t xml:space="preserve">The Hosted Payment Page  integrates your shopping cart with Pinwheel Hosted page  Shopping cart must redirect customers to pinwheel hosted page to complete the payment.</w:t>
      </w:r>
    </w:p>
    <w:p w:rsidR="00000000" w:rsidDel="00000000" w:rsidP="00000000" w:rsidRDefault="00000000" w:rsidRPr="00000000" w14:paraId="00000037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Location</w:t>
      </w:r>
    </w:p>
    <w:p w:rsidR="00000000" w:rsidDel="00000000" w:rsidP="00000000" w:rsidRDefault="00000000" w:rsidRPr="00000000" w14:paraId="00000038">
      <w:pPr>
        <w:ind w:left="576" w:firstLine="0"/>
        <w:rPr/>
      </w:pPr>
      <w:r w:rsidDel="00000000" w:rsidR="00000000" w:rsidRPr="00000000">
        <w:rPr>
          <w:rtl w:val="0"/>
        </w:rPr>
        <w:t xml:space="preserve">Live Hosted Page is located at: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https://api.paybypinwheel.com/front-calls/go-in/hosted-page-pay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576" w:firstLine="0"/>
        <w:rPr/>
      </w:pPr>
      <w:r w:rsidDel="00000000" w:rsidR="00000000" w:rsidRPr="00000000">
        <w:rPr>
          <w:b w:val="1"/>
          <w:rtl w:val="0"/>
        </w:rPr>
        <w:t xml:space="preserve">Sandbox Hosted Page is located at</w:t>
      </w:r>
      <w:r w:rsidDel="00000000" w:rsidR="00000000" w:rsidRPr="00000000">
        <w:rPr>
          <w:rtl w:val="0"/>
        </w:rPr>
        <w:t xml:space="preserve"> 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https://api.dev1.pinwheelportal.com//front-calls/go-in/hosted-page-pay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57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27127vl0kiez" w:id="6"/>
      <w:bookmarkEnd w:id="6"/>
      <w:r w:rsidDel="00000000" w:rsidR="00000000" w:rsidRPr="00000000">
        <w:rPr>
          <w:rtl w:val="0"/>
        </w:rPr>
        <w:t xml:space="preserve">Gateway Sandbox Creentials</w:t>
      </w:r>
    </w:p>
    <w:p w:rsidR="00000000" w:rsidDel="00000000" w:rsidP="00000000" w:rsidRDefault="00000000" w:rsidRPr="00000000" w14:paraId="0000003C">
      <w:pPr>
        <w:ind w:left="57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57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contact Pinwheel to get sandbox credentials</w:t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57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numPr>
          <w:ilvl w:val="0"/>
          <w:numId w:val="6"/>
        </w:numPr>
        <w:ind w:left="432" w:hanging="432"/>
        <w:rPr>
          <w:rFonts w:ascii="Cambria" w:cs="Cambria" w:eastAsia="Cambria" w:hAnsi="Cambria"/>
          <w:b w:val="1"/>
          <w:i w:val="1"/>
          <w:color w:val="808080"/>
          <w:sz w:val="40"/>
          <w:szCs w:val="40"/>
        </w:rPr>
      </w:pPr>
      <w:bookmarkStart w:colFirst="0" w:colLast="0" w:name="_heading=h.t9yygeixxged" w:id="7"/>
      <w:bookmarkEnd w:id="7"/>
      <w:r w:rsidDel="00000000" w:rsidR="00000000" w:rsidRPr="00000000">
        <w:rPr>
          <w:rtl w:val="0"/>
        </w:rPr>
        <w:t xml:space="preserve">Getting Started with Hosted Payment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To begin integration with Pinwheel, you would need to get the Pinwheel sandbox credentials </w:t>
      </w:r>
    </w:p>
    <w:p w:rsidR="00000000" w:rsidDel="00000000" w:rsidP="00000000" w:rsidRDefault="00000000" w:rsidRPr="00000000" w14:paraId="0000004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The checkout process, including what the customer sees and doesn't see, has six stages:</w:t>
      </w:r>
    </w:p>
    <w:p w:rsidR="00000000" w:rsidDel="00000000" w:rsidP="00000000" w:rsidRDefault="00000000" w:rsidRPr="00000000" w14:paraId="0000004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943600" cy="19431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The customer places an order with a Shopping Cart. They enter their email, shipping address and delivery method, and then select Pinwheel gateway as their payment option.</w:t>
      </w:r>
    </w:p>
    <w:p w:rsidR="00000000" w:rsidDel="00000000" w:rsidP="00000000" w:rsidRDefault="00000000" w:rsidRPr="00000000" w14:paraId="00000048">
      <w:pPr>
        <w:ind w:left="72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On the last step of Cart Checkout the customer is redirected to Pinwheel  gateway's URL using a POST request along with </w:t>
      </w:r>
      <w:hyperlink w:anchor="_heading=h.26in1rg">
        <w:r w:rsidDel="00000000" w:rsidR="00000000" w:rsidRPr="00000000">
          <w:rPr>
            <w:b w:val="1"/>
            <w:color w:val="1155cc"/>
            <w:sz w:val="22"/>
            <w:szCs w:val="22"/>
            <w:u w:val="single"/>
            <w:rtl w:val="0"/>
          </w:rPr>
          <w:t xml:space="preserve">Request Values</w:t>
        </w:r>
      </w:hyperlink>
      <w:r w:rsidDel="00000000" w:rsidR="00000000" w:rsidRPr="00000000">
        <w:rPr>
          <w:sz w:val="22"/>
          <w:szCs w:val="22"/>
          <w:rtl w:val="0"/>
        </w:rPr>
        <w:t xml:space="preserve">. Pinwheel gateway verifies the </w:t>
      </w:r>
      <w:r w:rsidDel="00000000" w:rsidR="00000000" w:rsidRPr="00000000">
        <w:rPr>
          <w:b w:val="1"/>
          <w:sz w:val="22"/>
          <w:szCs w:val="22"/>
          <w:rtl w:val="0"/>
        </w:rPr>
        <w:t xml:space="preserve">signature</w:t>
      </w:r>
      <w:r w:rsidDel="00000000" w:rsidR="00000000" w:rsidRPr="00000000">
        <w:rPr>
          <w:sz w:val="22"/>
          <w:szCs w:val="22"/>
          <w:rtl w:val="0"/>
        </w:rPr>
        <w:t xml:space="preserve"> value and presents its own hosted payments page to the customer (see </w:t>
      </w:r>
      <w:r w:rsidDel="00000000" w:rsidR="00000000" w:rsidRPr="00000000">
        <w:rPr>
          <w:b w:val="1"/>
          <w:sz w:val="22"/>
          <w:szCs w:val="22"/>
          <w:rtl w:val="0"/>
        </w:rPr>
        <w:t xml:space="preserve">Signing Mechanism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04A">
      <w:pPr>
        <w:ind w:left="72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The customer pays for the order on the Pinwheel hosted payment page.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It is best practice for your payment gateway to also POST a callback asynchronously to </w:t>
      </w:r>
      <w:r w:rsidDel="00000000" w:rsidR="00000000" w:rsidRPr="00000000">
        <w:rPr>
          <w:rFonts w:ascii="Roboto" w:cs="Roboto" w:eastAsia="Roboto" w:hAnsi="Roboto"/>
          <w:b w:val="1"/>
          <w:color w:val="2f2b20"/>
          <w:rtl w:val="0"/>
        </w:rPr>
        <w:t xml:space="preserve">url_callback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with the same Response Values. This ensures that orders can be completed even in cases where the customer's connection to Cart’s  is terminated prematurely. Callbacks are in HTTP POST x-www-form-urlencoded format.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spacing w:after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The order is complete, and a thank-you page is shown to customer: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1"/>
          <w:numId w:val="4"/>
        </w:numPr>
        <w:spacing w:after="0" w:lineRule="auto"/>
        <w:ind w:left="144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HTTP 200 indicates successful receipt of a callback by Pinwheel. If </w:t>
      </w:r>
      <w:r w:rsidDel="00000000" w:rsidR="00000000" w:rsidRPr="00000000">
        <w:rPr>
          <w:rFonts w:ascii="Roboto" w:cs="Roboto" w:eastAsia="Roboto" w:hAnsi="Roboto"/>
          <w:b w:val="1"/>
          <w:color w:val="2f2b20"/>
          <w:rtl w:val="0"/>
        </w:rPr>
        <w:t xml:space="preserve">url_callback url_callback </w:t>
      </w:r>
      <w:r w:rsidDel="00000000" w:rsidR="00000000" w:rsidRPr="00000000">
        <w:rPr>
          <w:rFonts w:ascii="Roboto" w:cs="Roboto" w:eastAsia="Roboto" w:hAnsi="Roboto"/>
          <w:color w:val="2f2b20"/>
          <w:rtl w:val="0"/>
        </w:rPr>
        <w:t xml:space="preserve">is provided in the request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1"/>
          <w:numId w:val="4"/>
        </w:numPr>
        <w:ind w:left="144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Shopping Cart should handle callback request carefully so that duplicate callback requests for the same transaction  are ignored</w:t>
      </w:r>
    </w:p>
    <w:p w:rsidR="00000000" w:rsidDel="00000000" w:rsidP="00000000" w:rsidRDefault="00000000" w:rsidRPr="00000000" w14:paraId="00000052">
      <w:pPr>
        <w:ind w:left="144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57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ambria" w:cs="Cambria" w:eastAsia="Cambria" w:hAnsi="Cambria"/>
          <w:b w:val="1"/>
          <w:i w:val="1"/>
          <w:color w:val="80808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ambria" w:cs="Cambria" w:eastAsia="Cambria" w:hAnsi="Cambria"/>
          <w:b w:val="1"/>
          <w:i w:val="1"/>
          <w:color w:val="80808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ambria" w:cs="Cambria" w:eastAsia="Cambria" w:hAnsi="Cambria"/>
          <w:b w:val="1"/>
          <w:i w:val="1"/>
          <w:color w:val="808080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numPr>
          <w:ilvl w:val="0"/>
          <w:numId w:val="6"/>
        </w:numPr>
        <w:ind w:left="432" w:hanging="432"/>
        <w:rPr/>
      </w:pPr>
      <w:bookmarkStart w:colFirst="0" w:colLast="0" w:name="_heading=h.3dy6vkm" w:id="8"/>
      <w:bookmarkEnd w:id="8"/>
      <w:r w:rsidDel="00000000" w:rsidR="00000000" w:rsidRPr="00000000">
        <w:rPr>
          <w:rtl w:val="0"/>
        </w:rPr>
        <w:t xml:space="preserve">Hosted Payment Page - CC</w:t>
      </w:r>
    </w:p>
    <w:p w:rsidR="00000000" w:rsidDel="00000000" w:rsidP="00000000" w:rsidRDefault="00000000" w:rsidRPr="00000000" w14:paraId="00000059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1t3h5sf" w:id="9"/>
      <w:bookmarkEnd w:id="9"/>
      <w:r w:rsidDel="00000000" w:rsidR="00000000" w:rsidRPr="00000000">
        <w:rPr>
          <w:rtl w:val="0"/>
        </w:rPr>
        <w:t xml:space="preserve">Location</w:t>
      </w:r>
    </w:p>
    <w:p w:rsidR="00000000" w:rsidDel="00000000" w:rsidP="00000000" w:rsidRDefault="00000000" w:rsidRPr="00000000" w14:paraId="0000005A">
      <w:pPr>
        <w:ind w:left="576" w:firstLine="0"/>
        <w:rPr/>
      </w:pPr>
      <w:r w:rsidDel="00000000" w:rsidR="00000000" w:rsidRPr="00000000">
        <w:rPr>
          <w:rtl w:val="0"/>
        </w:rPr>
        <w:t xml:space="preserve">Live Hosted Page is located at: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https://api.paybypinwheel.com/front-calls/go-in/hosted-page-pay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576" w:firstLine="0"/>
        <w:rPr/>
      </w:pPr>
      <w:r w:rsidDel="00000000" w:rsidR="00000000" w:rsidRPr="00000000">
        <w:rPr>
          <w:rtl w:val="0"/>
        </w:rPr>
        <w:t xml:space="preserve">Sandbox Hosted Page is located at :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https://api.dev1.pinwheelportal.com//front-calls/go-in/hosted-page-pay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57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4d34og8" w:id="10"/>
      <w:bookmarkEnd w:id="10"/>
      <w:r w:rsidDel="00000000" w:rsidR="00000000" w:rsidRPr="00000000">
        <w:rPr>
          <w:rtl w:val="0"/>
        </w:rPr>
        <w:t xml:space="preserve">Method</w:t>
      </w:r>
    </w:p>
    <w:p w:rsidR="00000000" w:rsidDel="00000000" w:rsidP="00000000" w:rsidRDefault="00000000" w:rsidRPr="00000000" w14:paraId="0000005E">
      <w:pPr>
        <w:ind w:left="567" w:firstLine="0"/>
        <w:rPr/>
      </w:pPr>
      <w:r w:rsidDel="00000000" w:rsidR="00000000" w:rsidRPr="00000000">
        <w:rPr>
          <w:rtl w:val="0"/>
        </w:rPr>
        <w:t xml:space="preserve">Post</w:t>
      </w:r>
    </w:p>
    <w:p w:rsidR="00000000" w:rsidDel="00000000" w:rsidP="00000000" w:rsidRDefault="00000000" w:rsidRPr="00000000" w14:paraId="0000005F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2s8eyo1" w:id="11"/>
      <w:bookmarkEnd w:id="11"/>
      <w:r w:rsidDel="00000000" w:rsidR="00000000" w:rsidRPr="00000000">
        <w:rPr>
          <w:rtl w:val="0"/>
        </w:rPr>
        <w:t xml:space="preserve">Content</w:t>
      </w:r>
      <w:r w:rsidDel="00000000" w:rsidR="00000000" w:rsidRPr="00000000">
        <w:rPr>
          <w:sz w:val="22"/>
          <w:szCs w:val="22"/>
          <w:rtl w:val="0"/>
        </w:rPr>
        <w:t xml:space="preserve">-Type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567" w:firstLine="0"/>
        <w:rPr/>
      </w:pPr>
      <w:r w:rsidDel="00000000" w:rsidR="00000000" w:rsidRPr="00000000">
        <w:rPr>
          <w:sz w:val="22"/>
          <w:szCs w:val="22"/>
          <w:rtl w:val="0"/>
        </w:rPr>
        <w:t xml:space="preserve">application/x-www-form-urlencoded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17dp8vu" w:id="12"/>
      <w:bookmarkEnd w:id="12"/>
      <w:r w:rsidDel="00000000" w:rsidR="00000000" w:rsidRPr="00000000">
        <w:rPr>
          <w:rtl w:val="0"/>
        </w:rPr>
        <w:t xml:space="preserve">Encoding</w:t>
      </w:r>
    </w:p>
    <w:p w:rsidR="00000000" w:rsidDel="00000000" w:rsidP="00000000" w:rsidRDefault="00000000" w:rsidRPr="00000000" w14:paraId="00000062">
      <w:pPr>
        <w:ind w:left="567" w:firstLine="0"/>
        <w:rPr/>
      </w:pPr>
      <w:r w:rsidDel="00000000" w:rsidR="00000000" w:rsidRPr="00000000">
        <w:rPr>
          <w:sz w:val="22"/>
          <w:szCs w:val="22"/>
          <w:rtl w:val="0"/>
        </w:rPr>
        <w:t xml:space="preserve">Payment Service API uses 8-bit Unicode Transformation Format as described in the ISO/ISE 10646. Merchants are required to send Service requests with content-type, “application/x-www-form-urlencoded”; and charset, “iso-8859-1,*, utf-8” using HTTP Post method.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2"/>
        <w:numPr>
          <w:ilvl w:val="1"/>
          <w:numId w:val="6"/>
        </w:numPr>
        <w:ind w:left="576" w:hanging="576"/>
        <w:rPr>
          <w:rFonts w:ascii="Cambria" w:cs="Cambria" w:eastAsia="Cambria" w:hAnsi="Cambria"/>
          <w:b w:val="1"/>
          <w:color w:val="a9a57c"/>
          <w:sz w:val="26"/>
          <w:szCs w:val="26"/>
        </w:rPr>
      </w:pPr>
      <w:bookmarkStart w:colFirst="0" w:colLast="0" w:name="_heading=h.isy63bayrc2c" w:id="13"/>
      <w:bookmarkEnd w:id="13"/>
      <w:r w:rsidDel="00000000" w:rsidR="00000000" w:rsidRPr="00000000">
        <w:rPr>
          <w:rtl w:val="0"/>
        </w:rPr>
        <w:t xml:space="preserve">Gateway signing mechanism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567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All requests and responses must be signed/verified using HMAC-SHA256 where: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after="0" w:lineRule="auto"/>
        <w:ind w:left="1440" w:hanging="36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Key :  </w:t>
      </w:r>
      <w:r w:rsidDel="00000000" w:rsidR="00000000" w:rsidRPr="00000000">
        <w:rPr>
          <w:sz w:val="22"/>
          <w:szCs w:val="22"/>
          <w:rtl w:val="0"/>
        </w:rPr>
        <w:t xml:space="preserve">is a value known to both the Shopping Cart/merchant and Pinwheel. T</w:t>
      </w:r>
      <w:r w:rsidDel="00000000" w:rsidR="00000000" w:rsidRPr="00000000">
        <w:rPr>
          <w:b w:val="1"/>
          <w:sz w:val="22"/>
          <w:szCs w:val="22"/>
          <w:rtl w:val="0"/>
        </w:rPr>
        <w:t xml:space="preserve">his is typically the Pinwheel Gateway “Password" field for the merchant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ind w:left="1440" w:hanging="360"/>
        <w:rPr>
          <w:sz w:val="22"/>
          <w:szCs w:val="22"/>
          <w:u w:val="none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Message</w:t>
      </w:r>
      <w:r w:rsidDel="00000000" w:rsidR="00000000" w:rsidRPr="00000000">
        <w:rPr>
          <w:sz w:val="22"/>
          <w:szCs w:val="22"/>
          <w:rtl w:val="0"/>
        </w:rPr>
        <w:t xml:space="preserve">: is a string of all key-value pairs being sent to Pinwheel in the hosted payment request , sorted alphabetically, and concatenated without separators.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Resulting codes must be hex-encoded and passed as the value of the </w:t>
      </w:r>
      <w:r w:rsidDel="00000000" w:rsidR="00000000" w:rsidRPr="00000000">
        <w:rPr>
          <w:b w:val="1"/>
          <w:sz w:val="22"/>
          <w:szCs w:val="22"/>
          <w:rtl w:val="0"/>
        </w:rPr>
        <w:t xml:space="preserve">signature </w:t>
      </w:r>
      <w:r w:rsidDel="00000000" w:rsidR="00000000" w:rsidRPr="00000000">
        <w:rPr>
          <w:sz w:val="22"/>
          <w:szCs w:val="22"/>
          <w:rtl w:val="0"/>
        </w:rPr>
        <w:t xml:space="preserve">field in the payment request payload. </w:t>
      </w:r>
    </w:p>
    <w:p w:rsidR="00000000" w:rsidDel="00000000" w:rsidP="00000000" w:rsidRDefault="00000000" w:rsidRPr="00000000" w14:paraId="00000068">
      <w:pPr>
        <w:ind w:left="57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3rdcrjn" w:id="14"/>
      <w:bookmarkEnd w:id="14"/>
      <w:r w:rsidDel="00000000" w:rsidR="00000000" w:rsidRPr="00000000">
        <w:rPr>
          <w:rtl w:val="0"/>
        </w:rPr>
        <w:t xml:space="preserve">Sales Transaction</w:t>
      </w:r>
    </w:p>
    <w:p w:rsidR="00000000" w:rsidDel="00000000" w:rsidP="00000000" w:rsidRDefault="00000000" w:rsidRPr="00000000" w14:paraId="0000006A">
      <w:pPr>
        <w:pStyle w:val="Heading3"/>
        <w:numPr>
          <w:ilvl w:val="2"/>
          <w:numId w:val="6"/>
        </w:numPr>
        <w:ind w:left="720" w:hanging="720"/>
        <w:rPr/>
      </w:pPr>
      <w:bookmarkStart w:colFirst="0" w:colLast="0" w:name="_heading=h.26in1rg" w:id="15"/>
      <w:bookmarkEnd w:id="15"/>
      <w:r w:rsidDel="00000000" w:rsidR="00000000" w:rsidRPr="00000000">
        <w:rPr>
          <w:rtl w:val="0"/>
        </w:rPr>
        <w:t xml:space="preserve">Sales Transaction Parameters</w:t>
      </w:r>
    </w:p>
    <w:sdt>
      <w:sdtPr>
        <w:tag w:val="goog_rdk_0"/>
      </w:sdtPr>
      <w:sdtContent>
        <w:p w:rsidR="00000000" w:rsidDel="00000000" w:rsidP="00000000" w:rsidRDefault="00000000" w:rsidRPr="00000000" w14:paraId="0000006B">
          <w:pPr>
            <w:ind w:left="709" w:firstLine="0"/>
            <w:rPr/>
          </w:pPr>
          <w:r w:rsidDel="00000000" w:rsidR="00000000" w:rsidRPr="00000000">
            <w:rPr>
              <w:sz w:val="22"/>
              <w:szCs w:val="22"/>
              <w:rtl w:val="0"/>
            </w:rPr>
            <w:t xml:space="preserve">The table below only includes typical parameters sent in a simple Sales transaction request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6C">
      <w:pPr>
        <w:pStyle w:val="Heading2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98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76"/>
        <w:gridCol w:w="5103"/>
        <w:gridCol w:w="1560"/>
        <w:gridCol w:w="1559"/>
        <w:tblGridChange w:id="0">
          <w:tblGrid>
            <w:gridCol w:w="2376"/>
            <w:gridCol w:w="5103"/>
            <w:gridCol w:w="1560"/>
            <w:gridCol w:w="1559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Field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Data Type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req_username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Pinwheel Gateway Username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transaction_type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Service Request Action (Send “CAPTURE”)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amount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Amount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request_currency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3-letter Currency Code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  <w:p w:rsidR="00000000" w:rsidDel="00000000" w:rsidP="00000000" w:rsidRDefault="00000000" w:rsidRPr="00000000" w14:paraId="0000008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Example: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2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cust_fname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Cardholder’s First 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righ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Optional**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cust_lname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Cardholder’s Last 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righ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Optional**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A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cust_email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Cardholder’s Email Address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jc w:val="righ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Optional**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E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cust_phone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Cardholder’s Phone Number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jc w:val="righ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Optional**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2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bill_addr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 Billing Street Address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Optional**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right"/>
              <w:rPr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bill_addr_2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 Billing Street Address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Optional**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A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bill_addr_city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Cardholder’s Billing City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Optional**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bill_addr_state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Cardholder’s Billing State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2-letter State or Territory Code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Optional**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2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bill_addr_zip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Cardholder’s Billing Postal/ZIP code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Optional**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6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bill_addr_country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Cardholder’s Billing Country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2-letter Country Code</w:t>
            </w:r>
          </w:p>
          <w:p w:rsidR="00000000" w:rsidDel="00000000" w:rsidP="00000000" w:rsidRDefault="00000000" w:rsidRPr="00000000" w14:paraId="000000A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ISO 3166-1 alpha-2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Optional**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B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xtl_order_id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Cart  Order/reference  ID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Optional**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jc w:val="right"/>
              <w:rPr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url_cancel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URL to which customer must be redirected when they wish to quit payment flow and return to the Cart.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URL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3">
            <w:pPr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url_complete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URL to which customer must be redirected upon successfully completing payment flow.l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URL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7">
            <w:pPr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url_failed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URL to which customer must be redirected upon failing  the payment flow.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URL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B">
            <w:pPr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url_callback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Callback webhook URL to which a callback notification should be sent asynchronously.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URL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F">
            <w:pPr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url_pending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Pending url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URL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3">
            <w:pPr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signature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Signature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Required##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7">
            <w:pPr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cart_name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Cat Name (Send “Hosted-Page”)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String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</w:tbl>
    <w:p w:rsidR="00000000" w:rsidDel="00000000" w:rsidP="00000000" w:rsidRDefault="00000000" w:rsidRPr="00000000" w14:paraId="000000CB">
      <w:pPr>
        <w:ind w:left="567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** Optionals are optional but can be required depending on the processor.</w:t>
      </w:r>
    </w:p>
    <w:p w:rsidR="00000000" w:rsidDel="00000000" w:rsidP="00000000" w:rsidRDefault="00000000" w:rsidRPr="00000000" w14:paraId="000000CC">
      <w:pPr>
        <w:ind w:left="567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## Generate Signature</w:t>
      </w:r>
    </w:p>
    <w:p w:rsidR="00000000" w:rsidDel="00000000" w:rsidP="00000000" w:rsidRDefault="00000000" w:rsidRPr="00000000" w14:paraId="000000CD">
      <w:pPr>
        <w:numPr>
          <w:ilvl w:val="0"/>
          <w:numId w:val="1"/>
        </w:numPr>
        <w:spacing w:after="0"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Sort non empty request payload alphabetically and create string</w:t>
      </w:r>
    </w:p>
    <w:p w:rsidR="00000000" w:rsidDel="00000000" w:rsidP="00000000" w:rsidRDefault="00000000" w:rsidRPr="00000000" w14:paraId="000000CE">
      <w:pPr>
        <w:numPr>
          <w:ilvl w:val="0"/>
          <w:numId w:val="1"/>
        </w:numPr>
        <w:spacing w:after="0"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Create signature using SHA256</w:t>
      </w:r>
    </w:p>
    <w:p w:rsidR="00000000" w:rsidDel="00000000" w:rsidP="00000000" w:rsidRDefault="00000000" w:rsidRPr="00000000" w14:paraId="000000CF">
      <w:pPr>
        <w:numPr>
          <w:ilvl w:val="0"/>
          <w:numId w:val="1"/>
        </w:numPr>
        <w:spacing w:after="0" w:line="276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76" w:lineRule="auto"/>
        <w:ind w:left="1440" w:firstLine="0"/>
        <w:rPr/>
      </w:pPr>
      <w:r w:rsidDel="00000000" w:rsidR="00000000" w:rsidRPr="00000000">
        <w:rPr>
          <w:b w:val="1"/>
          <w:rtl w:val="0"/>
        </w:rPr>
        <w:t xml:space="preserve">String</w:t>
      </w:r>
      <w:r w:rsidDel="00000000" w:rsidR="00000000" w:rsidRPr="00000000">
        <w:rPr>
          <w:rtl w:val="0"/>
        </w:rPr>
        <w:t xml:space="preserve">: ‘amount1bill_addr4/22bill_addr_2Addbill_addr_cityCaliforniabill_addr_countryUSbill_addr_stateCAbill_addr_zip90025url_callbackhttp://localhost:3000/call-back-success-urlcust_emailtest@test.comcust_fnameTestcust_lnameTestcust_phone01234567890req_usernameapi@zsandnoxz.testrequest_currencyUSDurl_cancelhttp://localhost:3000/decline-paymenturl_completehttp://localhost:3000/success-paymenturl_failedhttp://localhost:3000/failed-paymenturl_pendinghttp://localhost:3000/pending-paymentxtl_order_id123456’</w:t>
      </w:r>
    </w:p>
    <w:p w:rsidR="00000000" w:rsidDel="00000000" w:rsidP="00000000" w:rsidRDefault="00000000" w:rsidRPr="00000000" w14:paraId="000000D1">
      <w:pPr>
        <w:spacing w:after="0" w:line="276" w:lineRule="auto"/>
        <w:ind w:left="1440" w:firstLine="0"/>
        <w:rPr/>
      </w:pPr>
      <w:r w:rsidDel="00000000" w:rsidR="00000000" w:rsidRPr="00000000">
        <w:rPr>
          <w:b w:val="1"/>
          <w:rtl w:val="0"/>
        </w:rPr>
        <w:t xml:space="preserve">Generated Signature:</w:t>
      </w:r>
      <w:r w:rsidDel="00000000" w:rsidR="00000000" w:rsidRPr="00000000">
        <w:rPr>
          <w:rtl w:val="0"/>
        </w:rPr>
        <w:t xml:space="preserve"> ‘5bdb5b954b0291cfdb0de2a277142140fd11d93298ba614f3486ee5d92d0a094’</w:t>
      </w:r>
    </w:p>
    <w:p w:rsidR="00000000" w:rsidDel="00000000" w:rsidP="00000000" w:rsidRDefault="00000000" w:rsidRPr="00000000" w14:paraId="000000D2">
      <w:pPr>
        <w:spacing w:after="0" w:line="276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3"/>
        <w:numPr>
          <w:ilvl w:val="2"/>
          <w:numId w:val="6"/>
        </w:numPr>
        <w:ind w:left="720" w:hanging="720"/>
        <w:rPr/>
      </w:pPr>
      <w:bookmarkStart w:colFirst="0" w:colLast="0" w:name="_heading=h.lnxbz9" w:id="16"/>
      <w:bookmarkEnd w:id="16"/>
      <w:r w:rsidDel="00000000" w:rsidR="00000000" w:rsidRPr="00000000">
        <w:rPr>
          <w:rtl w:val="0"/>
        </w:rPr>
        <w:t xml:space="preserve">Sales Transaction Request Examples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567" w:firstLine="0"/>
        <w:rPr/>
      </w:pPr>
      <w:r w:rsidDel="00000000" w:rsidR="00000000" w:rsidRPr="00000000">
        <w:rPr>
          <w:rtl w:val="0"/>
        </w:rPr>
        <w:t xml:space="preserve">submit a form request to  </w:t>
      </w:r>
    </w:p>
    <w:p w:rsidR="00000000" w:rsidDel="00000000" w:rsidP="00000000" w:rsidRDefault="00000000" w:rsidRPr="00000000" w14:paraId="000000D6">
      <w:pPr>
        <w:ind w:left="567" w:firstLine="0"/>
        <w:rPr/>
      </w:pPr>
      <w:r w:rsidDel="00000000" w:rsidR="00000000" w:rsidRPr="00000000">
        <w:rPr>
          <w:rtl w:val="0"/>
        </w:rPr>
        <w:t xml:space="preserve">Live Hosted Page 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https://api.paybypinwheel.com/front-calls/go-in/hosted-page-pay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567" w:firstLine="0"/>
        <w:rPr/>
      </w:pPr>
      <w:r w:rsidDel="00000000" w:rsidR="00000000" w:rsidRPr="00000000">
        <w:rPr>
          <w:rtl w:val="0"/>
        </w:rPr>
        <w:t xml:space="preserve">Sandbox Hosted :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https://api.dev1.pinwheelportal.com//front-calls/go-in/hosted-page-pay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567" w:firstLine="0"/>
        <w:rPr/>
      </w:pPr>
      <w:r w:rsidDel="00000000" w:rsidR="00000000" w:rsidRPr="00000000">
        <w:rPr>
          <w:rtl w:val="0"/>
        </w:rPr>
        <w:t xml:space="preserve">  -H 'Content-Type: application/x-www-form-urlencoded' \</w:t>
      </w:r>
    </w:p>
    <w:p w:rsidR="00000000" w:rsidDel="00000000" w:rsidP="00000000" w:rsidRDefault="00000000" w:rsidRPr="00000000" w14:paraId="000000D9">
      <w:pPr>
        <w:ind w:left="567" w:firstLine="0"/>
        <w:rPr/>
      </w:pPr>
      <w:r w:rsidDel="00000000" w:rsidR="00000000" w:rsidRPr="00000000">
        <w:rPr>
          <w:rtl w:val="0"/>
        </w:rPr>
        <w:t xml:space="preserve">with request payload and generated signature</w:t>
      </w:r>
    </w:p>
    <w:p w:rsidR="00000000" w:rsidDel="00000000" w:rsidP="00000000" w:rsidRDefault="00000000" w:rsidRPr="00000000" w14:paraId="000000DA">
      <w:pPr>
        <w:ind w:left="567" w:firstLine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DB">
      <w:pPr>
        <w:ind w:left="56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3"/>
        <w:numPr>
          <w:ilvl w:val="2"/>
          <w:numId w:val="6"/>
        </w:numPr>
        <w:ind w:left="720" w:hanging="720"/>
        <w:rPr/>
      </w:pPr>
      <w:bookmarkStart w:colFirst="0" w:colLast="0" w:name="_heading=h.35nkun2" w:id="17"/>
      <w:bookmarkEnd w:id="17"/>
      <w:r w:rsidDel="00000000" w:rsidR="00000000" w:rsidRPr="00000000">
        <w:rPr>
          <w:rtl w:val="0"/>
        </w:rPr>
        <w:t xml:space="preserve">Sales Transaction Success Response Fields</w:t>
      </w:r>
    </w:p>
    <w:p w:rsidR="00000000" w:rsidDel="00000000" w:rsidP="00000000" w:rsidRDefault="00000000" w:rsidRPr="00000000" w14:paraId="000000DD">
      <w:pPr>
        <w:ind w:left="567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These are the fields returned to </w:t>
      </w:r>
      <w:r w:rsidDel="00000000" w:rsidR="00000000" w:rsidRPr="00000000">
        <w:rPr>
          <w:b w:val="1"/>
          <w:sz w:val="22"/>
          <w:szCs w:val="22"/>
          <w:rtl w:val="0"/>
        </w:rPr>
        <w:t xml:space="preserve">url_complete</w:t>
      </w:r>
      <w:r w:rsidDel="00000000" w:rsidR="00000000" w:rsidRPr="00000000">
        <w:rPr>
          <w:sz w:val="22"/>
          <w:szCs w:val="22"/>
          <w:rtl w:val="0"/>
        </w:rPr>
        <w:t xml:space="preserve">  as query params to the merchant when a transaction has been approved by the Payment Service.</w:t>
      </w:r>
    </w:p>
    <w:tbl>
      <w:tblPr>
        <w:tblStyle w:val="Table2"/>
        <w:tblW w:w="9576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65"/>
        <w:gridCol w:w="7211"/>
        <w:tblGridChange w:id="0">
          <w:tblGrid>
            <w:gridCol w:w="2365"/>
            <w:gridCol w:w="7211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DE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Field Name</w:t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REQUEST_ACTION</w:t>
            </w:r>
          </w:p>
        </w:tc>
        <w:tc>
          <w:tcPr/>
          <w:p w:rsidR="00000000" w:rsidDel="00000000" w:rsidP="00000000" w:rsidRDefault="00000000" w:rsidRPr="00000000" w14:paraId="000000E1">
            <w:pPr>
              <w:jc w:val="right"/>
              <w:rPr>
                <w:rFonts w:ascii="Courier New" w:cs="Courier New" w:eastAsia="Courier New" w:hAnsi="Courier New"/>
                <w:color w:val="0451a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This will return CAPTURE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E3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TRANS_STATUS_NAME</w:t>
            </w:r>
          </w:p>
        </w:tc>
        <w:tc>
          <w:tcPr/>
          <w:p w:rsidR="00000000" w:rsidDel="00000000" w:rsidP="00000000" w:rsidRDefault="00000000" w:rsidRPr="00000000" w14:paraId="000000E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Status</w:t>
              <w:br w:type="textWrapping"/>
              <w:t xml:space="preserve">APPROVED : Transaction has been approved.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E5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TRANS_VALUE</w:t>
            </w:r>
          </w:p>
        </w:tc>
        <w:tc>
          <w:tcPr/>
          <w:p w:rsidR="00000000" w:rsidDel="00000000" w:rsidP="00000000" w:rsidRDefault="00000000" w:rsidRPr="00000000" w14:paraId="000000E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amount.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E7">
            <w:pPr>
              <w:spacing w:line="360" w:lineRule="auto"/>
              <w:jc w:val="right"/>
              <w:rPr>
                <w:rFonts w:ascii="Courier New" w:cs="Courier New" w:eastAsia="Courier New" w:hAnsi="Courier New"/>
                <w:b w:val="0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TRANS_REQUEST_ID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Unique transaction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TRANS_ORDER_ID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order ID. </w:t>
            </w:r>
            <w:r w:rsidDel="00000000" w:rsidR="00000000" w:rsidRPr="00000000">
              <w:rPr>
                <w:b w:val="1"/>
                <w:rtl w:val="0"/>
              </w:rPr>
              <w:t xml:space="preserve">This ID should be used in the refund transaction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TRANS_RECORD_ID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Extra transaction Tracking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spacing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XTL_ORDER_ID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order ID as sent by merchant  in the sale  transaction API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F3">
            <w:pPr>
              <w:spacing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TRANS_CUR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3-letter Currency Code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F6">
            <w:pPr>
              <w:spacing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TIMESTAMP</w:t>
            </w:r>
          </w:p>
        </w:tc>
        <w:tc>
          <w:tcPr/>
          <w:p w:rsidR="00000000" w:rsidDel="00000000" w:rsidP="00000000" w:rsidRDefault="00000000" w:rsidRPr="00000000" w14:paraId="000000F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Timestamp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F8">
            <w:pPr>
              <w:spacing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SIgnature***</w:t>
            </w:r>
          </w:p>
        </w:tc>
      </w:tr>
    </w:tbl>
    <w:p w:rsidR="00000000" w:rsidDel="00000000" w:rsidP="00000000" w:rsidRDefault="00000000" w:rsidRPr="00000000" w14:paraId="000000FA">
      <w:pPr>
        <w:rPr>
          <w:rFonts w:ascii="Cambria" w:cs="Cambria" w:eastAsia="Cambria" w:hAnsi="Cambria"/>
          <w:b w:val="1"/>
          <w:color w:val="a9a57c"/>
          <w:sz w:val="26"/>
          <w:szCs w:val="26"/>
        </w:rPr>
      </w:pPr>
      <w:bookmarkStart w:colFirst="0" w:colLast="0" w:name="_heading=h.1ksv4uv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Style w:val="Heading3"/>
        <w:numPr>
          <w:ilvl w:val="2"/>
          <w:numId w:val="6"/>
        </w:numPr>
        <w:ind w:left="720" w:hanging="720"/>
        <w:rPr/>
      </w:pPr>
      <w:bookmarkStart w:colFirst="0" w:colLast="0" w:name="_heading=h.44sinio" w:id="19"/>
      <w:bookmarkEnd w:id="19"/>
      <w:r w:rsidDel="00000000" w:rsidR="00000000" w:rsidRPr="00000000">
        <w:rPr>
          <w:rtl w:val="0"/>
        </w:rPr>
        <w:t xml:space="preserve">Success Transaction Response Example</w:t>
      </w:r>
    </w:p>
    <w:p w:rsidR="00000000" w:rsidDel="00000000" w:rsidP="00000000" w:rsidRDefault="00000000" w:rsidRPr="00000000" w14:paraId="000000FC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0FD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"REQUEST_ACTION"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"CAPTURE"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0FE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"TRANS_STATUS_NAME"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"APPROVED"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0FF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"TRANS_VALUE"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"1.0000"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00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"TRANS_REQUEST_ID"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1272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01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"TRANS_RECORD_ID"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79154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02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0980982o121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03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"XTL_ORDER_ID"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"000011112222"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04">
      <w:pPr>
        <w:spacing w:after="0" w:line="360" w:lineRule="auto"/>
        <w:ind w:left="567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"TRANS_CUR"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"USD",</w:t>
      </w:r>
    </w:p>
    <w:p w:rsidR="00000000" w:rsidDel="00000000" w:rsidP="00000000" w:rsidRDefault="00000000" w:rsidRPr="00000000" w14:paraId="00000105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"TIMESTAMP"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"2021-05-06T11:16:50Z",</w:t>
      </w:r>
    </w:p>
    <w:p w:rsidR="00000000" w:rsidDel="00000000" w:rsidP="00000000" w:rsidRDefault="00000000" w:rsidRPr="00000000" w14:paraId="00000106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“SIGNATURE"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"0e3c70ceef918cee019dd261a058bd111b7f85ca35dca01bb3c75327af06d284"</w:t>
      </w:r>
    </w:p>
    <w:p w:rsidR="00000000" w:rsidDel="00000000" w:rsidP="00000000" w:rsidRDefault="00000000" w:rsidRPr="00000000" w14:paraId="00000107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1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3"/>
        <w:numPr>
          <w:ilvl w:val="2"/>
          <w:numId w:val="6"/>
        </w:numPr>
        <w:ind w:left="720" w:hanging="720"/>
        <w:rPr>
          <w:rFonts w:ascii="Cambria" w:cs="Cambria" w:eastAsia="Cambria" w:hAnsi="Cambria"/>
          <w:b w:val="1"/>
        </w:rPr>
      </w:pPr>
      <w:bookmarkStart w:colFirst="0" w:colLast="0" w:name="_heading=h.6lho2zgajiz3" w:id="20"/>
      <w:bookmarkEnd w:id="20"/>
      <w:r w:rsidDel="00000000" w:rsidR="00000000" w:rsidRPr="00000000">
        <w:rPr>
          <w:rtl w:val="0"/>
        </w:rPr>
        <w:t xml:space="preserve">Sales Transaction Failed Response Fields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72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These are the fields returned to the merchant when a transaction has been declined  by the Payment Service.</w:t>
      </w:r>
    </w:p>
    <w:tbl>
      <w:tblPr>
        <w:tblStyle w:val="Table3"/>
        <w:tblW w:w="9576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65"/>
        <w:gridCol w:w="7211"/>
        <w:tblGridChange w:id="0">
          <w:tblGrid>
            <w:gridCol w:w="2365"/>
            <w:gridCol w:w="7211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0B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Field Name</w:t>
            </w:r>
          </w:p>
        </w:tc>
        <w:tc>
          <w:tcPr/>
          <w:p w:rsidR="00000000" w:rsidDel="00000000" w:rsidP="00000000" w:rsidRDefault="00000000" w:rsidRPr="00000000" w14:paraId="0000010C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0D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REQUEST_ACTION</w:t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0" w:line="240" w:lineRule="auto"/>
              <w:jc w:val="right"/>
              <w:rPr>
                <w:rFonts w:ascii="Courier New" w:cs="Courier New" w:eastAsia="Courier New" w:hAnsi="Courier New"/>
                <w:color w:val="0451a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This will return CAPTURE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10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TRANS_STATUS_NAME</w:t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Status</w:t>
              <w:br w:type="textWrapping"/>
              <w:t xml:space="preserve">DECLINED : Transaction has been declined.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12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TRANS_VALUE</w:t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amount.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14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b w:val="0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TRANS_REQUEST_ID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Unique transaction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17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TRANS_ORDER_ID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order ID. </w:t>
            </w:r>
            <w:r w:rsidDel="00000000" w:rsidR="00000000" w:rsidRPr="00000000">
              <w:rPr>
                <w:b w:val="1"/>
                <w:rtl w:val="0"/>
              </w:rPr>
              <w:t xml:space="preserve">This ID should be used in the refund transaction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1A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TRANS_RECORD_ID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Extra transaction Tracking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1D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XTL_ORDER_ID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order ID as sent by merchant  in the sale  transaction API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20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TRANS_CUR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3-letter Currency Code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23">
            <w:pPr>
              <w:spacing w:after="0"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TIMESTAMP</w:t>
            </w:r>
          </w:p>
        </w:tc>
        <w:tc>
          <w:tcPr/>
          <w:p w:rsidR="00000000" w:rsidDel="00000000" w:rsidP="00000000" w:rsidRDefault="00000000" w:rsidRPr="00000000" w14:paraId="0000012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Timestamp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25">
            <w:pPr>
              <w:spacing w:after="0"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SIgnature***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27">
            <w:pPr>
              <w:spacing w:after="0"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API_ADVICE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API advice message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29">
            <w:pPr>
              <w:spacing w:after="0" w:line="360" w:lineRule="auto"/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SERVICE_ADVICE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Service advice message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2B">
            <w:pPr>
              <w:spacing w:after="0" w:line="360" w:lineRule="auto"/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PROCESSOR_ADVICE</w:t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Processor advice message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2D">
            <w:pPr>
              <w:spacing w:after="0" w:line="360" w:lineRule="auto"/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ERROR_MESSAGE</w:t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Error message</w:t>
            </w:r>
          </w:p>
        </w:tc>
      </w:tr>
    </w:tbl>
    <w:p w:rsidR="00000000" w:rsidDel="00000000" w:rsidP="00000000" w:rsidRDefault="00000000" w:rsidRPr="00000000" w14:paraId="0000012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Style w:val="Heading3"/>
        <w:numPr>
          <w:ilvl w:val="2"/>
          <w:numId w:val="6"/>
        </w:numPr>
        <w:ind w:left="720" w:hanging="720"/>
        <w:rPr>
          <w:rFonts w:ascii="Cambria" w:cs="Cambria" w:eastAsia="Cambria" w:hAnsi="Cambria"/>
          <w:b w:val="1"/>
        </w:rPr>
      </w:pPr>
      <w:bookmarkStart w:colFirst="0" w:colLast="0" w:name="_heading=h.od9i28827rcx" w:id="21"/>
      <w:bookmarkEnd w:id="21"/>
      <w:r w:rsidDel="00000000" w:rsidR="00000000" w:rsidRPr="00000000">
        <w:rPr>
          <w:rtl w:val="0"/>
        </w:rPr>
        <w:t xml:space="preserve">Failed Transaction Response Example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133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"REQUEST_ACTION"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"CAPTURE"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34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"TRANS_STATUS_NAME"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"DECLINED"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35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"TRANS_VALUE"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"1.0000"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36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"TRANS_REQUEST_ID"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1272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37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"TRANS_RECORD_ID"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79154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38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0980982o121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39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"XTL_ORDER_ID"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"000011112222"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3A">
      <w:pPr>
        <w:spacing w:after="0" w:line="360" w:lineRule="auto"/>
        <w:ind w:left="567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"TRANS_CUR"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"USD",</w:t>
      </w:r>
    </w:p>
    <w:p w:rsidR="00000000" w:rsidDel="00000000" w:rsidP="00000000" w:rsidRDefault="00000000" w:rsidRPr="00000000" w14:paraId="0000013B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"API_ADVICE"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"DECLINED",</w:t>
      </w:r>
    </w:p>
    <w:p w:rsidR="00000000" w:rsidDel="00000000" w:rsidP="00000000" w:rsidRDefault="00000000" w:rsidRPr="00000000" w14:paraId="0000013C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"SERVICE_ADVICE"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"DECLINED",</w:t>
      </w:r>
    </w:p>
    <w:p w:rsidR="00000000" w:rsidDel="00000000" w:rsidP="00000000" w:rsidRDefault="00000000" w:rsidRPr="00000000" w14:paraId="0000013D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"PROCESSOR_ADVICE"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"DECLINED",</w:t>
      </w:r>
    </w:p>
    <w:p w:rsidR="00000000" w:rsidDel="00000000" w:rsidP="00000000" w:rsidRDefault="00000000" w:rsidRPr="00000000" w14:paraId="0000013E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"ERROR_MESSAGE"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"DECLINED",</w:t>
      </w:r>
    </w:p>
    <w:p w:rsidR="00000000" w:rsidDel="00000000" w:rsidP="00000000" w:rsidRDefault="00000000" w:rsidRPr="00000000" w14:paraId="0000013F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"TIMESTAMP"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"2021-05-06T11:16:50Z",</w:t>
      </w:r>
    </w:p>
    <w:p w:rsidR="00000000" w:rsidDel="00000000" w:rsidP="00000000" w:rsidRDefault="00000000" w:rsidRPr="00000000" w14:paraId="00000140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“SIGNATURE"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"0e3c70ceef918cee019dd261a058bd111b7f85ca35dca01bb3c75327af06d284"</w:t>
      </w:r>
    </w:p>
    <w:p w:rsidR="00000000" w:rsidDel="00000000" w:rsidP="00000000" w:rsidRDefault="00000000" w:rsidRPr="00000000" w14:paraId="00000141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14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360" w:lineRule="auto"/>
        <w:ind w:left="720" w:firstLine="0"/>
        <w:rPr>
          <w:rFonts w:ascii="Courier New" w:cs="Courier New" w:eastAsia="Courier New" w:hAnsi="Courier New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Style w:val="Heading3"/>
        <w:numPr>
          <w:ilvl w:val="2"/>
          <w:numId w:val="6"/>
        </w:numPr>
        <w:ind w:left="720" w:hanging="720"/>
        <w:rPr>
          <w:b w:val="1"/>
        </w:rPr>
      </w:pPr>
      <w:bookmarkStart w:colFirst="0" w:colLast="0" w:name="_heading=h.ii501nmuo6lk" w:id="22"/>
      <w:bookmarkEnd w:id="22"/>
      <w:r w:rsidDel="00000000" w:rsidR="00000000" w:rsidRPr="00000000">
        <w:rPr>
          <w:rtl w:val="0"/>
        </w:rPr>
        <w:t xml:space="preserve">Sales Transaction Pending Response Fields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567" w:firstLine="0"/>
        <w:rPr/>
      </w:pPr>
      <w:r w:rsidDel="00000000" w:rsidR="00000000" w:rsidRPr="00000000">
        <w:rPr>
          <w:sz w:val="22"/>
          <w:szCs w:val="22"/>
          <w:rtl w:val="0"/>
        </w:rPr>
        <w:t xml:space="preserve">These are the fields returned to the merchant when a transaction has been pending by the Payment Service.</w:t>
      </w:r>
      <w:r w:rsidDel="00000000" w:rsidR="00000000" w:rsidRPr="00000000">
        <w:rPr>
          <w:rtl w:val="0"/>
        </w:rPr>
      </w:r>
    </w:p>
    <w:tbl>
      <w:tblPr>
        <w:tblStyle w:val="Table4"/>
        <w:tblW w:w="9576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65"/>
        <w:gridCol w:w="7211"/>
        <w:tblGridChange w:id="0">
          <w:tblGrid>
            <w:gridCol w:w="2365"/>
            <w:gridCol w:w="7211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46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Field Name</w:t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48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REQUEST_ACTION</w:t>
            </w:r>
          </w:p>
        </w:tc>
        <w:tc>
          <w:tcPr/>
          <w:p w:rsidR="00000000" w:rsidDel="00000000" w:rsidP="00000000" w:rsidRDefault="00000000" w:rsidRPr="00000000" w14:paraId="00000149">
            <w:pPr>
              <w:spacing w:after="0" w:line="240" w:lineRule="auto"/>
              <w:jc w:val="right"/>
              <w:rPr>
                <w:rFonts w:ascii="Courier New" w:cs="Courier New" w:eastAsia="Courier New" w:hAnsi="Courier New"/>
                <w:color w:val="0451a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This will return CAPTURE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4B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TRANS_STATUS_NAME</w:t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Status</w:t>
              <w:br w:type="textWrapping"/>
              <w:t xml:space="preserve">APPROVED : Transaction has been approved.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4D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TRANS_VALUE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amount.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4F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b w:val="0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TRANS_REQUEST_ID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Unique transaction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52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TRANS_ORDER_ID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order ID. </w:t>
            </w:r>
            <w:r w:rsidDel="00000000" w:rsidR="00000000" w:rsidRPr="00000000">
              <w:rPr>
                <w:b w:val="1"/>
                <w:rtl w:val="0"/>
              </w:rPr>
              <w:t xml:space="preserve">This ID should be used in the refund transaction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55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TRANS_RECORD_ID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Extra transaction Tracking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58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XTL_ORDER_ID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order ID as sent by merchant  in the sale  transaction API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5B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TRANS_CUR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3-letter Currency Code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5E">
            <w:pPr>
              <w:spacing w:after="0"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TIMESTAMP</w:t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Timestamp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60">
            <w:pPr>
              <w:spacing w:after="0"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SIgnature***</w:t>
            </w:r>
          </w:p>
        </w:tc>
      </w:tr>
    </w:tbl>
    <w:p w:rsidR="00000000" w:rsidDel="00000000" w:rsidP="00000000" w:rsidRDefault="00000000" w:rsidRPr="00000000" w14:paraId="00000162">
      <w:pPr>
        <w:pStyle w:val="Heading3"/>
        <w:numPr>
          <w:ilvl w:val="2"/>
          <w:numId w:val="6"/>
        </w:numPr>
        <w:ind w:left="720" w:hanging="720"/>
        <w:rPr>
          <w:b w:val="1"/>
        </w:rPr>
      </w:pPr>
      <w:bookmarkStart w:colFirst="0" w:colLast="0" w:name="_heading=h.km54y05nh0im" w:id="23"/>
      <w:bookmarkEnd w:id="23"/>
      <w:r w:rsidDel="00000000" w:rsidR="00000000" w:rsidRPr="00000000">
        <w:rPr>
          <w:rtl w:val="0"/>
        </w:rPr>
        <w:t xml:space="preserve">Pending Transaction Response Example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360" w:lineRule="auto"/>
        <w:ind w:left="0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18"/>
          <w:szCs w:val="18"/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164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"REQUEST_ACTION"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"CAPTURE"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65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"TRANS_STATUS_NAME"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"PENDING"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66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"TRANS_VALUE"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"1.0000"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67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"TRANS_REQUEST_ID"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1272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68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"TRANS_RECORD_ID"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79154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69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0980982o121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6A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"XTL_ORDER_ID"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"000011112222"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6B">
      <w:pPr>
        <w:spacing w:after="0" w:line="360" w:lineRule="auto"/>
        <w:ind w:left="567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"TRANS_CUR"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"USD",</w:t>
      </w:r>
    </w:p>
    <w:p w:rsidR="00000000" w:rsidDel="00000000" w:rsidP="00000000" w:rsidRDefault="00000000" w:rsidRPr="00000000" w14:paraId="0000016C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"TIMESTAMP"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"2021-05-06T11:16:50Z",</w:t>
      </w:r>
    </w:p>
    <w:p w:rsidR="00000000" w:rsidDel="00000000" w:rsidP="00000000" w:rsidRDefault="00000000" w:rsidRPr="00000000" w14:paraId="0000016D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“SIGNATURE"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"0e3c70ceef918cee019dd261a058bd111b7f85ca35dca01bb3c75327af06d284"</w:t>
      </w:r>
    </w:p>
    <w:p w:rsidR="00000000" w:rsidDel="00000000" w:rsidP="00000000" w:rsidRDefault="00000000" w:rsidRPr="00000000" w14:paraId="0000016E">
      <w:pPr>
        <w:spacing w:after="0" w:line="360" w:lineRule="auto"/>
        <w:ind w:left="567" w:firstLine="0"/>
        <w:rPr>
          <w:rFonts w:ascii="Courier New" w:cs="Courier New" w:eastAsia="Courier New" w:hAnsi="Courier New"/>
          <w:b w:val="1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line="240" w:lineRule="auto"/>
        <w:rPr>
          <w:rFonts w:ascii="Cambria" w:cs="Cambria" w:eastAsia="Cambria" w:hAnsi="Cambria"/>
          <w:color w:val="2f2b20"/>
        </w:rPr>
      </w:pPr>
      <w:r w:rsidDel="00000000" w:rsidR="00000000" w:rsidRPr="00000000">
        <w:rPr>
          <w:rFonts w:ascii="Cambria" w:cs="Cambria" w:eastAsia="Cambria" w:hAnsi="Cambria"/>
          <w:color w:val="2f2b20"/>
          <w:rtl w:val="0"/>
        </w:rPr>
        <w:t xml:space="preserve">*** Signature Verify</w:t>
      </w:r>
    </w:p>
    <w:p w:rsidR="00000000" w:rsidDel="00000000" w:rsidP="00000000" w:rsidRDefault="00000000" w:rsidRPr="00000000" w14:paraId="00000170">
      <w:pPr>
        <w:numPr>
          <w:ilvl w:val="0"/>
          <w:numId w:val="3"/>
        </w:numPr>
        <w:spacing w:after="0" w:line="240" w:lineRule="auto"/>
        <w:ind w:left="720" w:hanging="360"/>
        <w:rPr>
          <w:rFonts w:ascii="Cambria" w:cs="Cambria" w:eastAsia="Cambria" w:hAnsi="Cambria"/>
          <w:color w:val="2f2b20"/>
          <w:u w:val="none"/>
        </w:rPr>
      </w:pPr>
      <w:r w:rsidDel="00000000" w:rsidR="00000000" w:rsidRPr="00000000">
        <w:rPr>
          <w:rFonts w:ascii="Cambria" w:cs="Cambria" w:eastAsia="Cambria" w:hAnsi="Cambria"/>
          <w:color w:val="2f2b20"/>
          <w:rtl w:val="0"/>
        </w:rPr>
        <w:t xml:space="preserve">Remove “SIGNATURE” from response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0"/>
          <w:numId w:val="3"/>
        </w:numPr>
        <w:spacing w:after="0" w:line="276" w:lineRule="auto"/>
        <w:ind w:left="720" w:hanging="360"/>
        <w:rPr>
          <w:rFonts w:ascii="Calibri" w:cs="Calibri" w:eastAsia="Calibri" w:hAnsi="Calibri"/>
          <w:b w:val="0"/>
        </w:rPr>
      </w:pPr>
      <w:r w:rsidDel="00000000" w:rsidR="00000000" w:rsidRPr="00000000">
        <w:rPr>
          <w:rtl w:val="0"/>
        </w:rPr>
        <w:t xml:space="preserve">Sort payload alphabetically and create string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numPr>
          <w:ilvl w:val="0"/>
          <w:numId w:val="3"/>
        </w:numPr>
        <w:spacing w:after="0" w:line="276" w:lineRule="auto"/>
        <w:ind w:left="720" w:hanging="360"/>
        <w:rPr>
          <w:rFonts w:ascii="Calibri" w:cs="Calibri" w:eastAsia="Calibri" w:hAnsi="Calibri"/>
          <w:b w:val="0"/>
        </w:rPr>
      </w:pPr>
      <w:r w:rsidDel="00000000" w:rsidR="00000000" w:rsidRPr="00000000">
        <w:rPr>
          <w:rtl w:val="0"/>
        </w:rPr>
        <w:t xml:space="preserve">Create signature using SHA256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numPr>
          <w:ilvl w:val="0"/>
          <w:numId w:val="3"/>
        </w:numPr>
        <w:spacing w:after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Example:</w:t>
      </w:r>
    </w:p>
    <w:p w:rsidR="00000000" w:rsidDel="00000000" w:rsidP="00000000" w:rsidRDefault="00000000" w:rsidRPr="00000000" w14:paraId="00000174">
      <w:pPr>
        <w:spacing w:after="0" w:line="276" w:lineRule="auto"/>
        <w:ind w:left="1440" w:firstLine="0"/>
        <w:rPr/>
      </w:pPr>
      <w:r w:rsidDel="00000000" w:rsidR="00000000" w:rsidRPr="00000000">
        <w:rPr>
          <w:b w:val="1"/>
          <w:rtl w:val="0"/>
        </w:rPr>
        <w:t xml:space="preserve">String</w:t>
      </w:r>
      <w:r w:rsidDel="00000000" w:rsidR="00000000" w:rsidRPr="00000000">
        <w:rPr>
          <w:rtl w:val="0"/>
        </w:rPr>
        <w:t xml:space="preserve">: ‘API_ADVICEDECLINEERROR_MESSAGEDECLINEPROCESSOR_ADVICEDECLINEREQUEST_ACTIONCAPTURESERVICE_ADVICEDECLINETIMESTAMP2021-05-10T12:30:10ZTRANS_CURUSDTRANS_ORDER_ID187697436TRANS_RECORD_ID1442805TRANS_REQUEST_ID1364252TRANS_STATUS_NAMEDECLINEDTRANS_VALUE0.0100XTL_ORDER_ID1212’</w:t>
      </w:r>
    </w:p>
    <w:p w:rsidR="00000000" w:rsidDel="00000000" w:rsidP="00000000" w:rsidRDefault="00000000" w:rsidRPr="00000000" w14:paraId="00000175">
      <w:pPr>
        <w:spacing w:after="0" w:line="276" w:lineRule="auto"/>
        <w:ind w:left="1440" w:firstLine="0"/>
        <w:rPr/>
      </w:pPr>
      <w:r w:rsidDel="00000000" w:rsidR="00000000" w:rsidRPr="00000000">
        <w:rPr>
          <w:b w:val="1"/>
          <w:rtl w:val="0"/>
        </w:rPr>
        <w:t xml:space="preserve">Generated Signature:</w:t>
      </w:r>
      <w:r w:rsidDel="00000000" w:rsidR="00000000" w:rsidRPr="00000000">
        <w:rPr>
          <w:rtl w:val="0"/>
        </w:rPr>
        <w:t xml:space="preserve"> ‘83de3c4a27f597f3412414e6665d4f517c4cb97a6698628bf599fade4e1a22c4’</w:t>
      </w:r>
    </w:p>
    <w:p w:rsidR="00000000" w:rsidDel="00000000" w:rsidP="00000000" w:rsidRDefault="00000000" w:rsidRPr="00000000" w14:paraId="00000176">
      <w:pPr>
        <w:spacing w:after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Style w:val="Heading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rFonts w:ascii="Cambria" w:cs="Cambria" w:eastAsia="Cambria" w:hAnsi="Cambria"/>
          <w:b w:val="1"/>
          <w:color w:val="a9a57c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2jxsxqh" w:id="24"/>
      <w:bookmarkEnd w:id="24"/>
      <w:r w:rsidDel="00000000" w:rsidR="00000000" w:rsidRPr="00000000">
        <w:rPr>
          <w:rtl w:val="0"/>
        </w:rPr>
        <w:t xml:space="preserve">Refund Transaction </w:t>
      </w:r>
    </w:p>
    <w:p w:rsidR="00000000" w:rsidDel="00000000" w:rsidP="00000000" w:rsidRDefault="00000000" w:rsidRPr="00000000" w14:paraId="0000017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Merchants may request to refund the original sales transaction by sending </w:t>
      </w:r>
      <w:r w:rsidDel="00000000" w:rsidR="00000000" w:rsidRPr="00000000">
        <w:rPr>
          <w:rFonts w:ascii="Arial" w:cs="Arial" w:eastAsia="Arial" w:hAnsi="Arial"/>
          <w:color w:val="505050"/>
          <w:sz w:val="18"/>
          <w:szCs w:val="18"/>
          <w:highlight w:val="white"/>
          <w:rtl w:val="0"/>
        </w:rPr>
        <w:t xml:space="preserve">CCCREDIT</w:t>
      </w:r>
      <w:r w:rsidDel="00000000" w:rsidR="00000000" w:rsidRPr="00000000">
        <w:rPr>
          <w:sz w:val="22"/>
          <w:szCs w:val="22"/>
          <w:rtl w:val="0"/>
        </w:rPr>
        <w:t xml:space="preserve"> in the request_action parameter.</w:t>
      </w:r>
    </w:p>
    <w:p w:rsidR="00000000" w:rsidDel="00000000" w:rsidP="00000000" w:rsidRDefault="00000000" w:rsidRPr="00000000" w14:paraId="0000017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Style w:val="Heading3"/>
        <w:numPr>
          <w:ilvl w:val="2"/>
          <w:numId w:val="6"/>
        </w:numPr>
        <w:ind w:left="720" w:hanging="720"/>
        <w:rPr/>
      </w:pPr>
      <w:bookmarkStart w:colFirst="0" w:colLast="0" w:name="_heading=h.z337ya" w:id="25"/>
      <w:bookmarkEnd w:id="25"/>
      <w:r w:rsidDel="00000000" w:rsidR="00000000" w:rsidRPr="00000000">
        <w:rPr>
          <w:rtl w:val="0"/>
        </w:rPr>
        <w:t xml:space="preserve">Refund Transaction Parameters</w:t>
      </w:r>
    </w:p>
    <w:p w:rsidR="00000000" w:rsidDel="00000000" w:rsidP="00000000" w:rsidRDefault="00000000" w:rsidRPr="00000000" w14:paraId="0000017D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598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76"/>
        <w:gridCol w:w="5103"/>
        <w:gridCol w:w="1560"/>
        <w:gridCol w:w="1559"/>
        <w:tblGridChange w:id="0">
          <w:tblGrid>
            <w:gridCol w:w="2376"/>
            <w:gridCol w:w="5103"/>
            <w:gridCol w:w="1560"/>
            <w:gridCol w:w="1559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E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Field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Data Type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1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2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req_username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Username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6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request_action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Service Request Action (Send “CCCREDIT”)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A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amount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amount to refund.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request_ref_po_id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 do a refund request, send the Order ID (</w:t>
            </w:r>
            <w:r w:rsidDel="00000000" w:rsidR="00000000" w:rsidRPr="00000000">
              <w:rPr>
                <w:b w:val="1"/>
                <w:rtl w:val="0"/>
              </w:rPr>
              <w:t xml:space="preserve">TRANS_ORDER_ID</w:t>
            </w:r>
            <w:r w:rsidDel="00000000" w:rsidR="00000000" w:rsidRPr="00000000">
              <w:rPr>
                <w:rtl w:val="0"/>
              </w:rPr>
              <w:t xml:space="preserve">) of the original transaction in the request_ref_po_id parameter.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2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url_callback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Callback webhook url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String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6">
            <w:pPr>
              <w:jc w:val="right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rtl w:val="0"/>
              </w:rPr>
              <w:t xml:space="preserve">signature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Signature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Alphanumeric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Required##</w:t>
            </w:r>
          </w:p>
        </w:tc>
      </w:tr>
    </w:tbl>
    <w:p w:rsidR="00000000" w:rsidDel="00000000" w:rsidP="00000000" w:rsidRDefault="00000000" w:rsidRPr="00000000" w14:paraId="0000019A">
      <w:pPr>
        <w:rPr>
          <w:rFonts w:ascii="Cambria" w:cs="Cambria" w:eastAsia="Cambria" w:hAnsi="Cambria"/>
          <w:b w:val="1"/>
          <w:color w:val="a9a57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Style w:val="Heading3"/>
        <w:numPr>
          <w:ilvl w:val="2"/>
          <w:numId w:val="6"/>
        </w:numPr>
        <w:ind w:left="720" w:hanging="720"/>
        <w:rPr/>
      </w:pPr>
      <w:bookmarkStart w:colFirst="0" w:colLast="0" w:name="_heading=h.3j2qqm3" w:id="26"/>
      <w:bookmarkEnd w:id="26"/>
      <w:r w:rsidDel="00000000" w:rsidR="00000000" w:rsidRPr="00000000">
        <w:rPr>
          <w:rtl w:val="0"/>
        </w:rPr>
        <w:t xml:space="preserve">Refund Transaction Request Examples</w:t>
        <w:br w:type="textWrapping"/>
      </w:r>
    </w:p>
    <w:p w:rsidR="00000000" w:rsidDel="00000000" w:rsidP="00000000" w:rsidRDefault="00000000" w:rsidRPr="00000000" w14:paraId="0000019C">
      <w:pPr>
        <w:ind w:left="567" w:firstLine="0"/>
        <w:rPr/>
      </w:pPr>
      <w:r w:rsidDel="00000000" w:rsidR="00000000" w:rsidRPr="00000000">
        <w:rPr>
          <w:rtl w:val="0"/>
        </w:rPr>
        <w:t xml:space="preserve">curl -X POST \</w:t>
      </w:r>
    </w:p>
    <w:p w:rsidR="00000000" w:rsidDel="00000000" w:rsidP="00000000" w:rsidRDefault="00000000" w:rsidRPr="00000000" w14:paraId="0000019D">
      <w:pPr>
        <w:ind w:left="567" w:firstLine="0"/>
        <w:rPr/>
      </w:pPr>
      <w:r w:rsidDel="00000000" w:rsidR="00000000" w:rsidRPr="00000000">
        <w:rPr>
          <w:rtl w:val="0"/>
        </w:rPr>
        <w:t xml:space="preserve">  https://api.paybypinwheel.com/api/transaction/api \</w:t>
      </w:r>
    </w:p>
    <w:p w:rsidR="00000000" w:rsidDel="00000000" w:rsidP="00000000" w:rsidRDefault="00000000" w:rsidRPr="00000000" w14:paraId="0000019E">
      <w:pPr>
        <w:ind w:left="56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567" w:firstLine="0"/>
        <w:rPr/>
      </w:pPr>
      <w:r w:rsidDel="00000000" w:rsidR="00000000" w:rsidRPr="00000000">
        <w:rPr>
          <w:rtl w:val="0"/>
        </w:rPr>
        <w:t xml:space="preserve">  -H 'Content-Type: application/x-www-form-urlencoded' \</w:t>
      </w:r>
    </w:p>
    <w:p w:rsidR="00000000" w:rsidDel="00000000" w:rsidP="00000000" w:rsidRDefault="00000000" w:rsidRPr="00000000" w14:paraId="000001A0">
      <w:pPr>
        <w:ind w:left="567" w:firstLine="0"/>
        <w:rPr/>
      </w:pPr>
      <w:r w:rsidDel="00000000" w:rsidR="00000000" w:rsidRPr="00000000">
        <w:rPr>
          <w:rtl w:val="0"/>
        </w:rPr>
        <w:t xml:space="preserve">  -H 'cache-control: no-cache' \</w:t>
      </w:r>
    </w:p>
    <w:p w:rsidR="00000000" w:rsidDel="00000000" w:rsidP="00000000" w:rsidRDefault="00000000" w:rsidRPr="00000000" w14:paraId="000001A1">
      <w:pPr>
        <w:ind w:left="567" w:firstLine="0"/>
        <w:rPr/>
      </w:pPr>
      <w:r w:rsidDel="00000000" w:rsidR="00000000" w:rsidRPr="00000000">
        <w:rPr>
          <w:rtl w:val="0"/>
        </w:rPr>
        <w:t xml:space="preserve">  -d 'request_ref_po_id=186434737&amp;request_action=CCCREDIT&amp;amount=0.1&amp;req_username=api%40zsandnoxz.test&amp;req_password=ouNcbdp68KMNBVNDOkPJ'</w:t>
      </w:r>
    </w:p>
    <w:p w:rsidR="00000000" w:rsidDel="00000000" w:rsidP="00000000" w:rsidRDefault="00000000" w:rsidRPr="00000000" w14:paraId="000001A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Style w:val="Heading3"/>
        <w:numPr>
          <w:ilvl w:val="2"/>
          <w:numId w:val="6"/>
        </w:numPr>
        <w:ind w:left="720" w:hanging="720"/>
        <w:rPr/>
      </w:pPr>
      <w:bookmarkStart w:colFirst="0" w:colLast="0" w:name="_heading=h.1y810tw" w:id="27"/>
      <w:bookmarkEnd w:id="27"/>
      <w:r w:rsidDel="00000000" w:rsidR="00000000" w:rsidRPr="00000000">
        <w:rPr>
          <w:rtl w:val="0"/>
        </w:rPr>
        <w:t xml:space="preserve">Refund Transaction Success Response Fields</w:t>
      </w:r>
    </w:p>
    <w:p w:rsidR="00000000" w:rsidDel="00000000" w:rsidP="00000000" w:rsidRDefault="00000000" w:rsidRPr="00000000" w14:paraId="000001A5">
      <w:pPr>
        <w:ind w:left="567" w:firstLine="0"/>
        <w:rPr>
          <w:rFonts w:ascii="Cambria" w:cs="Cambria" w:eastAsia="Cambria" w:hAnsi="Cambria"/>
          <w:b w:val="1"/>
          <w:color w:val="a9a57c"/>
          <w:sz w:val="26"/>
          <w:szCs w:val="26"/>
        </w:rPr>
      </w:pPr>
      <w:r w:rsidDel="00000000" w:rsidR="00000000" w:rsidRPr="00000000">
        <w:rPr>
          <w:sz w:val="22"/>
          <w:szCs w:val="22"/>
          <w:rtl w:val="0"/>
        </w:rPr>
        <w:t xml:space="preserve">These are the fields returned to the merchant when a transaction has been approved by the Payment Service.</w:t>
      </w:r>
      <w:r w:rsidDel="00000000" w:rsidR="00000000" w:rsidRPr="00000000">
        <w:rPr>
          <w:rtl w:val="0"/>
        </w:rPr>
      </w:r>
    </w:p>
    <w:tbl>
      <w:tblPr>
        <w:tblStyle w:val="Table6"/>
        <w:tblW w:w="9576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65"/>
        <w:gridCol w:w="7211"/>
        <w:tblGridChange w:id="0">
          <w:tblGrid>
            <w:gridCol w:w="2365"/>
            <w:gridCol w:w="7211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A6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Field Name</w:t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A8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REQUEST_ACTION</w:t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This will return REFUND</w:t>
            </w:r>
          </w:p>
          <w:p w:rsidR="00000000" w:rsidDel="00000000" w:rsidP="00000000" w:rsidRDefault="00000000" w:rsidRPr="00000000" w14:paraId="000001A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AB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TRANS_STATUS_NAME</w:t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Status</w:t>
              <w:br w:type="textWrapping"/>
              <w:t xml:space="preserve">APPROVED : Refund has been approved.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AD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TRANS_VALUE</w:t>
            </w:r>
          </w:p>
        </w:tc>
        <w:tc>
          <w:tcPr/>
          <w:p w:rsidR="00000000" w:rsidDel="00000000" w:rsidP="00000000" w:rsidRDefault="00000000" w:rsidRPr="00000000" w14:paraId="000001A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refunded amount.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AF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b w:val="0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TRANS_REQUEST_ID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Unique transaction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B2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TRANS_ORDER_ID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TRANS_ORDER_ID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B5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TRANS_RECORD_ID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Extra transaction Tracking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B8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XTL_ORDER_ID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order ID as sent by merchant  in the sale  transaction API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BB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TRANS_CUR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3-letter Currency Code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BE">
            <w:pPr>
              <w:spacing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TIMESTAMP</w:t>
            </w:r>
          </w:p>
        </w:tc>
        <w:tc>
          <w:tcPr/>
          <w:p w:rsidR="00000000" w:rsidDel="00000000" w:rsidP="00000000" w:rsidRDefault="00000000" w:rsidRPr="00000000" w14:paraId="000001B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Timestamp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C0">
            <w:pPr>
              <w:spacing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1C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SIgnature***</w:t>
            </w:r>
          </w:p>
        </w:tc>
      </w:tr>
    </w:tbl>
    <w:p w:rsidR="00000000" w:rsidDel="00000000" w:rsidP="00000000" w:rsidRDefault="00000000" w:rsidRPr="00000000" w14:paraId="000001C2">
      <w:pPr>
        <w:pStyle w:val="Heading3"/>
        <w:numPr>
          <w:ilvl w:val="2"/>
          <w:numId w:val="6"/>
        </w:numPr>
        <w:ind w:left="720" w:hanging="720"/>
        <w:rPr/>
      </w:pPr>
      <w:bookmarkStart w:colFirst="0" w:colLast="0" w:name="_heading=h.cd21dx9i5318" w:id="28"/>
      <w:bookmarkEnd w:id="28"/>
      <w:r w:rsidDel="00000000" w:rsidR="00000000" w:rsidRPr="00000000">
        <w:rPr>
          <w:rtl w:val="0"/>
        </w:rPr>
        <w:t xml:space="preserve">Refund Transaction Success Response Example</w:t>
      </w:r>
    </w:p>
    <w:p w:rsidR="00000000" w:rsidDel="00000000" w:rsidP="00000000" w:rsidRDefault="00000000" w:rsidRPr="00000000" w14:paraId="000001C3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1C4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"REQUEST_ACTION"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"REFUND"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C5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"TRANS_STATUS_NAME"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"APPROVED"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C6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"TRANS_VALUE"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"0.1000"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C7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"TRANS_REQUEST_ID"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80282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C8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"TRANS_RECORD_ID"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78443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C9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186434737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CA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"XTL_ORDER_ID"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"000011112222"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CB">
      <w:pPr>
        <w:spacing w:after="0" w:line="360" w:lineRule="auto"/>
        <w:ind w:left="567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"TRANS_CUR"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"USD",</w:t>
      </w:r>
    </w:p>
    <w:p w:rsidR="00000000" w:rsidDel="00000000" w:rsidP="00000000" w:rsidRDefault="00000000" w:rsidRPr="00000000" w14:paraId="000001CC">
      <w:pPr>
        <w:spacing w:after="0" w:line="360" w:lineRule="auto"/>
        <w:ind w:left="566.9999999999999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"TIMESTAMP"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"USD",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        "SIGNATURE"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"adaed58f5c99a3a219e3b85cf88409970134abfed018d1d884eef64491beece3"</w:t>
      </w:r>
    </w:p>
    <w:p w:rsidR="00000000" w:rsidDel="00000000" w:rsidP="00000000" w:rsidRDefault="00000000" w:rsidRPr="00000000" w14:paraId="000001CD">
      <w:pPr>
        <w:spacing w:after="0" w:line="360" w:lineRule="auto"/>
        <w:ind w:left="567" w:firstLine="0"/>
        <w:rPr/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Style w:val="Heading3"/>
        <w:numPr>
          <w:ilvl w:val="2"/>
          <w:numId w:val="6"/>
        </w:numPr>
        <w:ind w:left="720" w:hanging="720"/>
        <w:rPr>
          <w:rFonts w:ascii="Cambria" w:cs="Cambria" w:eastAsia="Cambria" w:hAnsi="Cambria"/>
          <w:b w:val="1"/>
        </w:rPr>
      </w:pPr>
      <w:bookmarkStart w:colFirst="0" w:colLast="0" w:name="_heading=h.ekn1h5qka6st" w:id="29"/>
      <w:bookmarkEnd w:id="29"/>
      <w:r w:rsidDel="00000000" w:rsidR="00000000" w:rsidRPr="00000000">
        <w:rPr>
          <w:rtl w:val="0"/>
        </w:rPr>
        <w:t xml:space="preserve">Refund Transaction Failed Response Fields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ind w:left="567" w:firstLine="0"/>
        <w:rPr/>
      </w:pPr>
      <w:r w:rsidDel="00000000" w:rsidR="00000000" w:rsidRPr="00000000">
        <w:rPr>
          <w:sz w:val="22"/>
          <w:szCs w:val="22"/>
          <w:rtl w:val="0"/>
        </w:rPr>
        <w:t xml:space="preserve">These are the fields returned to the merchant when a transaction has been approved by the Payment Service.</w:t>
      </w:r>
      <w:r w:rsidDel="00000000" w:rsidR="00000000" w:rsidRPr="00000000">
        <w:rPr>
          <w:rtl w:val="0"/>
        </w:rPr>
      </w:r>
    </w:p>
    <w:tbl>
      <w:tblPr>
        <w:tblStyle w:val="Table7"/>
        <w:tblW w:w="9576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65"/>
        <w:gridCol w:w="7211"/>
        <w:tblGridChange w:id="0">
          <w:tblGrid>
            <w:gridCol w:w="2365"/>
            <w:gridCol w:w="7211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D0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Field Name</w:t>
            </w:r>
          </w:p>
        </w:tc>
        <w:tc>
          <w:tcPr/>
          <w:p w:rsidR="00000000" w:rsidDel="00000000" w:rsidP="00000000" w:rsidRDefault="00000000" w:rsidRPr="00000000" w14:paraId="000001D1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D2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REQUEST_ACTION</w:t>
            </w:r>
          </w:p>
        </w:tc>
        <w:tc>
          <w:tcPr/>
          <w:p w:rsidR="00000000" w:rsidDel="00000000" w:rsidP="00000000" w:rsidRDefault="00000000" w:rsidRPr="00000000" w14:paraId="000001D3">
            <w:pPr>
              <w:spacing w:after="0" w:line="240" w:lineRule="auto"/>
              <w:jc w:val="right"/>
              <w:rPr>
                <w:rFonts w:ascii="Courier New" w:cs="Courier New" w:eastAsia="Courier New" w:hAnsi="Courier New"/>
                <w:color w:val="0451a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This will return REFUND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D5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TRANS_STATUS_NAME</w:t>
            </w:r>
          </w:p>
        </w:tc>
        <w:tc>
          <w:tcPr/>
          <w:p w:rsidR="00000000" w:rsidDel="00000000" w:rsidP="00000000" w:rsidRDefault="00000000" w:rsidRPr="00000000" w14:paraId="000001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Status</w:t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DECLINED</w:t>
            </w:r>
            <w:r w:rsidDel="00000000" w:rsidR="00000000" w:rsidRPr="00000000">
              <w:rPr>
                <w:rtl w:val="0"/>
              </w:rPr>
              <w:t xml:space="preserve"> : Refund has been declined.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D7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TRANS_VALUE</w:t>
            </w:r>
          </w:p>
        </w:tc>
        <w:tc>
          <w:tcPr/>
          <w:p w:rsidR="00000000" w:rsidDel="00000000" w:rsidP="00000000" w:rsidRDefault="00000000" w:rsidRPr="00000000" w14:paraId="000001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refund  amount.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D9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b w:val="0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TRANS_REQUEST_ID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Unique transaction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DC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TRANS_ORDER_ID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Transaction order ID.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DF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XTL_ORDER_ID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order ID as sent by merchant  in the sale  transaction API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E2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TRANS_CUR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3-letter Currency Code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E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API_ADVICE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Payment Service API Response details.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E7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SERVICE_ADVICE</w:t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Service Response details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E9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PROCESSOR_ADVICE</w:t>
            </w:r>
          </w:p>
        </w:tc>
        <w:tc>
          <w:tcPr/>
          <w:p w:rsidR="00000000" w:rsidDel="00000000" w:rsidP="00000000" w:rsidRDefault="00000000" w:rsidRPr="00000000" w14:paraId="000001E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Account Service Response details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EB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ERROR_MESSAGE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Error Message.  or transaction decline reason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EE">
            <w:pPr>
              <w:spacing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TIMESTAMP</w:t>
            </w:r>
          </w:p>
        </w:tc>
        <w:tc>
          <w:tcPr/>
          <w:p w:rsidR="00000000" w:rsidDel="00000000" w:rsidP="00000000" w:rsidRDefault="00000000" w:rsidRPr="00000000" w14:paraId="000001E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Timestamp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F0">
            <w:pPr>
              <w:spacing w:line="36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1F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SIgnature***</w:t>
            </w:r>
          </w:p>
        </w:tc>
      </w:tr>
    </w:tbl>
    <w:p w:rsidR="00000000" w:rsidDel="00000000" w:rsidP="00000000" w:rsidRDefault="00000000" w:rsidRPr="00000000" w14:paraId="000001F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Style w:val="Heading3"/>
        <w:numPr>
          <w:ilvl w:val="2"/>
          <w:numId w:val="6"/>
        </w:numPr>
        <w:ind w:left="720" w:hanging="720"/>
        <w:rPr>
          <w:rFonts w:ascii="Cambria" w:cs="Cambria" w:eastAsia="Cambria" w:hAnsi="Cambria"/>
          <w:b w:val="1"/>
        </w:rPr>
      </w:pPr>
      <w:bookmarkStart w:colFirst="0" w:colLast="0" w:name="_heading=h.4hvgpmyzm1sr" w:id="30"/>
      <w:bookmarkEnd w:id="30"/>
      <w:r w:rsidDel="00000000" w:rsidR="00000000" w:rsidRPr="00000000">
        <w:rPr>
          <w:rtl w:val="0"/>
        </w:rPr>
        <w:t xml:space="preserve">Refund Transaction Failed Response Fields Example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ind w:left="720" w:firstLine="0"/>
        <w:rPr/>
      </w:pPr>
      <w:r w:rsidDel="00000000" w:rsidR="00000000" w:rsidRPr="00000000">
        <w:rPr>
          <w:rtl w:val="0"/>
        </w:rPr>
        <w:t xml:space="preserve"> {</w:t>
      </w:r>
    </w:p>
    <w:p w:rsidR="00000000" w:rsidDel="00000000" w:rsidP="00000000" w:rsidRDefault="00000000" w:rsidRPr="00000000" w14:paraId="000001F6">
      <w:pPr>
        <w:ind w:left="720" w:firstLine="0"/>
        <w:rPr/>
      </w:pPr>
      <w:r w:rsidDel="00000000" w:rsidR="00000000" w:rsidRPr="00000000">
        <w:rPr>
          <w:rtl w:val="0"/>
        </w:rPr>
        <w:t xml:space="preserve">    "REQUEST_ACTION": "REFUND",</w:t>
      </w:r>
    </w:p>
    <w:p w:rsidR="00000000" w:rsidDel="00000000" w:rsidP="00000000" w:rsidRDefault="00000000" w:rsidRPr="00000000" w14:paraId="000001F7">
      <w:pPr>
        <w:ind w:left="720" w:firstLine="0"/>
        <w:rPr/>
      </w:pPr>
      <w:r w:rsidDel="00000000" w:rsidR="00000000" w:rsidRPr="00000000">
        <w:rPr>
          <w:rtl w:val="0"/>
        </w:rPr>
        <w:t xml:space="preserve">    "TRANS_STATUS_NAME": "DECLINED",</w:t>
      </w:r>
    </w:p>
    <w:p w:rsidR="00000000" w:rsidDel="00000000" w:rsidP="00000000" w:rsidRDefault="00000000" w:rsidRPr="00000000" w14:paraId="000001F8">
      <w:pPr>
        <w:ind w:left="720" w:firstLine="0"/>
        <w:rPr/>
      </w:pPr>
      <w:r w:rsidDel="00000000" w:rsidR="00000000" w:rsidRPr="00000000">
        <w:rPr>
          <w:rtl w:val="0"/>
        </w:rPr>
        <w:t xml:space="preserve">    "TRANS_VALUE": "1.0000",</w:t>
      </w:r>
    </w:p>
    <w:p w:rsidR="00000000" w:rsidDel="00000000" w:rsidP="00000000" w:rsidRDefault="00000000" w:rsidRPr="00000000" w14:paraId="000001F9">
      <w:pPr>
        <w:ind w:left="720" w:firstLine="0"/>
        <w:rPr/>
      </w:pPr>
      <w:r w:rsidDel="00000000" w:rsidR="00000000" w:rsidRPr="00000000">
        <w:rPr>
          <w:rtl w:val="0"/>
        </w:rPr>
        <w:t xml:space="preserve">    "TRANS_REQUEST_ID": 1364267,</w:t>
      </w:r>
    </w:p>
    <w:p w:rsidR="00000000" w:rsidDel="00000000" w:rsidP="00000000" w:rsidRDefault="00000000" w:rsidRPr="00000000" w14:paraId="000001FA">
      <w:pPr>
        <w:ind w:left="720" w:firstLine="0"/>
        <w:rPr/>
      </w:pPr>
      <w:r w:rsidDel="00000000" w:rsidR="00000000" w:rsidRPr="00000000">
        <w:rPr>
          <w:rtl w:val="0"/>
        </w:rPr>
        <w:t xml:space="preserve">    "TRANS_RECORD_ID": 1442813,</w:t>
      </w:r>
    </w:p>
    <w:p w:rsidR="00000000" w:rsidDel="00000000" w:rsidP="00000000" w:rsidRDefault="00000000" w:rsidRPr="00000000" w14:paraId="000001FB">
      <w:pPr>
        <w:ind w:left="720" w:firstLine="0"/>
        <w:rPr/>
      </w:pPr>
      <w:r w:rsidDel="00000000" w:rsidR="00000000" w:rsidRPr="00000000">
        <w:rPr>
          <w:rtl w:val="0"/>
        </w:rPr>
        <w:t xml:space="preserve">    "TRANS_ORDER_ID": 187697446,</w:t>
      </w:r>
    </w:p>
    <w:p w:rsidR="00000000" w:rsidDel="00000000" w:rsidP="00000000" w:rsidRDefault="00000000" w:rsidRPr="00000000" w14:paraId="000001FC">
      <w:pPr>
        <w:ind w:left="720" w:firstLine="0"/>
        <w:rPr/>
      </w:pPr>
      <w:r w:rsidDel="00000000" w:rsidR="00000000" w:rsidRPr="00000000">
        <w:rPr>
          <w:rtl w:val="0"/>
        </w:rPr>
        <w:t xml:space="preserve">    "XTL_ORDER_ID": "111",</w:t>
      </w:r>
    </w:p>
    <w:p w:rsidR="00000000" w:rsidDel="00000000" w:rsidP="00000000" w:rsidRDefault="00000000" w:rsidRPr="00000000" w14:paraId="000001FD">
      <w:pPr>
        <w:ind w:left="720" w:firstLine="0"/>
        <w:rPr/>
      </w:pPr>
      <w:r w:rsidDel="00000000" w:rsidR="00000000" w:rsidRPr="00000000">
        <w:rPr>
          <w:rtl w:val="0"/>
        </w:rPr>
        <w:t xml:space="preserve">    "API_ADVICE": "Refund amount may not exceed the transaction balance REFID:3138129324",</w:t>
      </w:r>
    </w:p>
    <w:p w:rsidR="00000000" w:rsidDel="00000000" w:rsidP="00000000" w:rsidRDefault="00000000" w:rsidRPr="00000000" w14:paraId="000001FE">
      <w:pPr>
        <w:ind w:left="720" w:firstLine="0"/>
        <w:rPr/>
      </w:pPr>
      <w:r w:rsidDel="00000000" w:rsidR="00000000" w:rsidRPr="00000000">
        <w:rPr>
          <w:rtl w:val="0"/>
        </w:rPr>
        <w:t xml:space="preserve">    "SERVICE_ADVICE": "Refund amount may not exceed the transaction balance REFID:3138129324",</w:t>
      </w:r>
    </w:p>
    <w:p w:rsidR="00000000" w:rsidDel="00000000" w:rsidP="00000000" w:rsidRDefault="00000000" w:rsidRPr="00000000" w14:paraId="000001FF">
      <w:pPr>
        <w:ind w:left="720" w:firstLine="0"/>
        <w:rPr/>
      </w:pPr>
      <w:r w:rsidDel="00000000" w:rsidR="00000000" w:rsidRPr="00000000">
        <w:rPr>
          <w:rtl w:val="0"/>
        </w:rPr>
        <w:t xml:space="preserve">    "PROCESSOR_ADVICE": "Refund amount may not exceed the transaction balance REFID:3138129324",</w:t>
      </w:r>
    </w:p>
    <w:p w:rsidR="00000000" w:rsidDel="00000000" w:rsidP="00000000" w:rsidRDefault="00000000" w:rsidRPr="00000000" w14:paraId="00000200">
      <w:pPr>
        <w:ind w:left="720" w:firstLine="0"/>
        <w:rPr/>
      </w:pPr>
      <w:r w:rsidDel="00000000" w:rsidR="00000000" w:rsidRPr="00000000">
        <w:rPr>
          <w:rtl w:val="0"/>
        </w:rPr>
        <w:t xml:space="preserve">    "ERROR_MESSAGE": "Refund amount may not exceed the transaction balance REFID:3138129324",</w:t>
      </w:r>
    </w:p>
    <w:p w:rsidR="00000000" w:rsidDel="00000000" w:rsidP="00000000" w:rsidRDefault="00000000" w:rsidRPr="00000000" w14:paraId="00000201">
      <w:pPr>
        <w:ind w:left="720" w:firstLine="0"/>
        <w:rPr/>
      </w:pPr>
      <w:r w:rsidDel="00000000" w:rsidR="00000000" w:rsidRPr="00000000">
        <w:rPr>
          <w:rtl w:val="0"/>
        </w:rPr>
        <w:t xml:space="preserve">    "TRANS_CUR": "USD",</w:t>
      </w:r>
    </w:p>
    <w:p w:rsidR="00000000" w:rsidDel="00000000" w:rsidP="00000000" w:rsidRDefault="00000000" w:rsidRPr="00000000" w14:paraId="00000202">
      <w:pPr>
        <w:ind w:left="720" w:firstLine="0"/>
        <w:rPr/>
      </w:pPr>
      <w:r w:rsidDel="00000000" w:rsidR="00000000" w:rsidRPr="00000000">
        <w:rPr>
          <w:rtl w:val="0"/>
        </w:rPr>
        <w:t xml:space="preserve">    "TIMESTAMP": "2021-05-10T13:37:47Z",</w:t>
      </w:r>
    </w:p>
    <w:p w:rsidR="00000000" w:rsidDel="00000000" w:rsidP="00000000" w:rsidRDefault="00000000" w:rsidRPr="00000000" w14:paraId="00000203">
      <w:pPr>
        <w:ind w:left="720" w:firstLine="0"/>
        <w:rPr/>
      </w:pPr>
      <w:r w:rsidDel="00000000" w:rsidR="00000000" w:rsidRPr="00000000">
        <w:rPr>
          <w:rtl w:val="0"/>
        </w:rPr>
        <w:t xml:space="preserve">    "SIGNATURE": "c2a95b88467a5e3d5b0c06ec57797f7999b6bc069cdb3bfbef61b84c483e5198"</w:t>
      </w:r>
    </w:p>
    <w:p w:rsidR="00000000" w:rsidDel="00000000" w:rsidP="00000000" w:rsidRDefault="00000000" w:rsidRPr="00000000" w14:paraId="00000204">
      <w:pPr>
        <w:ind w:left="720" w:firstLine="0"/>
        <w:rPr/>
      </w:pPr>
      <w:r w:rsidDel="00000000" w:rsidR="00000000" w:rsidRPr="00000000">
        <w:rPr>
          <w:rtl w:val="0"/>
        </w:rPr>
        <w:t xml:space="preserve">}  </w:t>
      </w:r>
    </w:p>
    <w:p w:rsidR="00000000" w:rsidDel="00000000" w:rsidP="00000000" w:rsidRDefault="00000000" w:rsidRPr="00000000" w14:paraId="000002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Style w:val="Heading3"/>
        <w:ind w:left="720" w:firstLine="0"/>
        <w:rPr/>
      </w:pPr>
      <w:bookmarkStart w:colFirst="0" w:colLast="0" w:name="_heading=h.4i7ojhp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after="0" w:line="240" w:lineRule="auto"/>
        <w:ind w:left="56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>
          <w:rFonts w:ascii="Cambria" w:cs="Cambria" w:eastAsia="Cambria" w:hAnsi="Cambria"/>
          <w:b w:val="1"/>
          <w:color w:val="a9a57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rFonts w:ascii="Cambria" w:cs="Cambria" w:eastAsia="Cambria" w:hAnsi="Cambria"/>
          <w:b w:val="1"/>
          <w:color w:val="a9a57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>
          <w:rFonts w:ascii="Cambria" w:cs="Cambria" w:eastAsia="Cambria" w:hAnsi="Cambria"/>
          <w:b w:val="1"/>
          <w:color w:val="a9a57c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2xcytpi" w:id="32"/>
      <w:bookmarkEnd w:id="32"/>
      <w:r w:rsidDel="00000000" w:rsidR="00000000" w:rsidRPr="00000000">
        <w:rPr>
          <w:rtl w:val="0"/>
        </w:rPr>
        <w:t xml:space="preserve">Declined Transaction Response Fields</w:t>
      </w:r>
    </w:p>
    <w:p w:rsidR="00000000" w:rsidDel="00000000" w:rsidP="00000000" w:rsidRDefault="00000000" w:rsidRPr="00000000" w14:paraId="0000020F">
      <w:pPr>
        <w:ind w:left="567" w:firstLine="0"/>
        <w:rPr>
          <w:b w:val="1"/>
        </w:rPr>
      </w:pPr>
      <w:r w:rsidDel="00000000" w:rsidR="00000000" w:rsidRPr="00000000">
        <w:rPr>
          <w:sz w:val="22"/>
          <w:szCs w:val="22"/>
          <w:rtl w:val="0"/>
        </w:rPr>
        <w:t xml:space="preserve">These are the fields returned to the merchant when the transaction request has been declined on the Merchant Account Processor (bank) level: </w:t>
      </w:r>
      <w:r w:rsidDel="00000000" w:rsidR="00000000" w:rsidRPr="00000000">
        <w:rPr>
          <w:b w:val="1"/>
          <w:sz w:val="22"/>
          <w:szCs w:val="22"/>
          <w:rtl w:val="0"/>
        </w:rPr>
        <w:t xml:space="preserve">Send 5.02 as amount to test decline transaction</w:t>
      </w:r>
      <w:r w:rsidDel="00000000" w:rsidR="00000000" w:rsidRPr="00000000">
        <w:rPr>
          <w:rtl w:val="0"/>
        </w:rPr>
      </w:r>
    </w:p>
    <w:tbl>
      <w:tblPr>
        <w:tblStyle w:val="Table8"/>
        <w:tblW w:w="9576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65"/>
        <w:gridCol w:w="7211"/>
        <w:tblGridChange w:id="0">
          <w:tblGrid>
            <w:gridCol w:w="2365"/>
            <w:gridCol w:w="7211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10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Field Name</w:t>
            </w:r>
          </w:p>
        </w:tc>
        <w:tc>
          <w:tcPr/>
          <w:p w:rsidR="00000000" w:rsidDel="00000000" w:rsidP="00000000" w:rsidRDefault="00000000" w:rsidRPr="00000000" w14:paraId="00000211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12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REQUEST_ACTION</w:t>
            </w:r>
          </w:p>
        </w:tc>
        <w:tc>
          <w:tcPr/>
          <w:p w:rsidR="00000000" w:rsidDel="00000000" w:rsidP="00000000" w:rsidRDefault="00000000" w:rsidRPr="00000000" w14:paraId="0000021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This will return CAPTURE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14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TRANS_STATUS_NAME</w:t>
            </w:r>
          </w:p>
        </w:tc>
        <w:tc>
          <w:tcPr/>
          <w:p w:rsidR="00000000" w:rsidDel="00000000" w:rsidP="00000000" w:rsidRDefault="00000000" w:rsidRPr="00000000" w14:paraId="0000021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Status</w:t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DECLINED</w:t>
            </w:r>
            <w:r w:rsidDel="00000000" w:rsidR="00000000" w:rsidRPr="00000000">
              <w:rPr>
                <w:rtl w:val="0"/>
              </w:rPr>
              <w:t xml:space="preserve"> : Transaction has been declined.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16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TRANS_VALUE</w:t>
            </w:r>
          </w:p>
        </w:tc>
        <w:tc>
          <w:tcPr/>
          <w:p w:rsidR="00000000" w:rsidDel="00000000" w:rsidP="00000000" w:rsidRDefault="00000000" w:rsidRPr="00000000" w14:paraId="0000021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amount.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18">
            <w:pPr>
              <w:spacing w:line="360" w:lineRule="auto"/>
              <w:jc w:val="right"/>
              <w:rPr>
                <w:rFonts w:ascii="Courier New" w:cs="Courier New" w:eastAsia="Courier New" w:hAnsi="Courier New"/>
                <w:b w:val="0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TRANS_REQUEST_ID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Unique transaction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1B">
            <w:pPr>
              <w:spacing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TRANS_ORDER_ID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Transaction order ID.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1E">
            <w:pPr>
              <w:spacing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TRANS_RECORD_ID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Extra transaction Tracking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21">
            <w:pPr>
              <w:spacing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XTL_ORDER_ID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order ID as sent by merchant  in the sale  transaction API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24">
            <w:pPr>
              <w:spacing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TRANS_CUR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3-letter Currency Code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27">
            <w:pPr>
              <w:jc w:val="right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API_ADVICE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Payment Service API Response details.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29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SERVICE_ADVICE</w:t>
            </w:r>
          </w:p>
        </w:tc>
        <w:tc>
          <w:tcPr/>
          <w:p w:rsidR="00000000" w:rsidDel="00000000" w:rsidP="00000000" w:rsidRDefault="00000000" w:rsidRPr="00000000" w14:paraId="0000022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Service Response details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2B">
            <w:pPr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PROCESSOR_ADVICE</w:t>
            </w:r>
          </w:p>
        </w:tc>
        <w:tc>
          <w:tcPr/>
          <w:p w:rsidR="00000000" w:rsidDel="00000000" w:rsidP="00000000" w:rsidRDefault="00000000" w:rsidRPr="00000000" w14:paraId="0000022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Account Service Response details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2D">
            <w:pPr>
              <w:spacing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ERROR_MESSAGE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Error Message.  or transaction decline reason</w:t>
            </w:r>
          </w:p>
        </w:tc>
      </w:tr>
    </w:tbl>
    <w:p w:rsidR="00000000" w:rsidDel="00000000" w:rsidP="00000000" w:rsidRDefault="00000000" w:rsidRPr="00000000" w14:paraId="000002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pStyle w:val="Heading3"/>
        <w:numPr>
          <w:ilvl w:val="2"/>
          <w:numId w:val="6"/>
        </w:numPr>
        <w:ind w:left="720" w:hanging="720"/>
        <w:rPr/>
      </w:pPr>
      <w:bookmarkStart w:colFirst="0" w:colLast="0" w:name="_heading=h.1ci93xb" w:id="33"/>
      <w:bookmarkEnd w:id="33"/>
      <w:r w:rsidDel="00000000" w:rsidR="00000000" w:rsidRPr="00000000">
        <w:rPr>
          <w:rtl w:val="0"/>
        </w:rPr>
        <w:t xml:space="preserve">Declined Transaction Response Example</w:t>
      </w:r>
    </w:p>
    <w:p w:rsidR="00000000" w:rsidDel="00000000" w:rsidP="00000000" w:rsidRDefault="00000000" w:rsidRPr="00000000" w14:paraId="00000235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236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"REQUEST_ACTION"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"CAPTURE"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37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"TRANS_STATUS_NAME"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"DECLINED"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38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"TRANS_VALUE"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"5.0200"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39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"TRANS_REQUEST_ID"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81271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3A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"TRANS_RECORD_ID"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79153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3B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186435723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3C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"XTL_ORDER_ID"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"000011112222"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3D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"API_ADVICE"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3E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"SERVICE_ADVICE"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3F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"PROCESSOR_ADVICE"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40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"ERROR_MESSAGE"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"Expired Card"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41">
      <w:pPr>
        <w:spacing w:after="0" w:line="360" w:lineRule="auto"/>
        <w:ind w:left="567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"TRANS_CUR"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"USD"</w:t>
      </w:r>
    </w:p>
    <w:p w:rsidR="00000000" w:rsidDel="00000000" w:rsidP="00000000" w:rsidRDefault="00000000" w:rsidRPr="00000000" w14:paraId="00000242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243">
      <w:pPr>
        <w:spacing w:after="0" w:line="240" w:lineRule="auto"/>
        <w:ind w:left="56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pStyle w:val="Heading2"/>
        <w:numPr>
          <w:ilvl w:val="1"/>
          <w:numId w:val="6"/>
        </w:numPr>
        <w:ind w:left="576" w:hanging="576"/>
        <w:rPr>
          <w:rFonts w:ascii="Cambria" w:cs="Cambria" w:eastAsia="Cambria" w:hAnsi="Cambria"/>
          <w:b w:val="1"/>
          <w:color w:val="a9a57c"/>
          <w:sz w:val="26"/>
          <w:szCs w:val="26"/>
        </w:rPr>
      </w:pPr>
      <w:bookmarkStart w:colFirst="0" w:colLast="0" w:name="_heading=h.42m60uqitgx7" w:id="34"/>
      <w:bookmarkEnd w:id="34"/>
      <w:r w:rsidDel="00000000" w:rsidR="00000000" w:rsidRPr="00000000">
        <w:rPr>
          <w:rtl w:val="0"/>
        </w:rPr>
        <w:t xml:space="preserve">Refund Declined Response Fields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ind w:left="567" w:firstLine="0"/>
        <w:rPr/>
      </w:pPr>
      <w:r w:rsidDel="00000000" w:rsidR="00000000" w:rsidRPr="00000000">
        <w:rPr>
          <w:sz w:val="22"/>
          <w:szCs w:val="22"/>
          <w:rtl w:val="0"/>
        </w:rPr>
        <w:t xml:space="preserve">These are the fields returned to the merchant when the refund request has been declined on the Merchant Account Processor (bank) level:</w:t>
      </w:r>
      <w:r w:rsidDel="00000000" w:rsidR="00000000" w:rsidRPr="00000000">
        <w:rPr>
          <w:rtl w:val="0"/>
        </w:rPr>
      </w:r>
    </w:p>
    <w:tbl>
      <w:tblPr>
        <w:tblStyle w:val="Table9"/>
        <w:tblW w:w="9576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65"/>
        <w:gridCol w:w="7211"/>
        <w:tblGridChange w:id="0">
          <w:tblGrid>
            <w:gridCol w:w="2365"/>
            <w:gridCol w:w="7211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48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Field Name</w:t>
            </w:r>
          </w:p>
        </w:tc>
        <w:tc>
          <w:tcPr/>
          <w:p w:rsidR="00000000" w:rsidDel="00000000" w:rsidP="00000000" w:rsidRDefault="00000000" w:rsidRPr="00000000" w14:paraId="00000249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4A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REQUEST_ACTION</w:t>
            </w:r>
          </w:p>
        </w:tc>
        <w:tc>
          <w:tcPr/>
          <w:p w:rsidR="00000000" w:rsidDel="00000000" w:rsidP="00000000" w:rsidRDefault="00000000" w:rsidRPr="00000000" w14:paraId="0000024B">
            <w:pPr>
              <w:spacing w:after="0" w:line="240" w:lineRule="auto"/>
              <w:jc w:val="right"/>
              <w:rPr>
                <w:rFonts w:ascii="Courier New" w:cs="Courier New" w:eastAsia="Courier New" w:hAnsi="Courier New"/>
                <w:color w:val="0451a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This will return REFUND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4D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TRANS_STATUS_NAME</w:t>
            </w:r>
          </w:p>
        </w:tc>
        <w:tc>
          <w:tcPr/>
          <w:p w:rsidR="00000000" w:rsidDel="00000000" w:rsidP="00000000" w:rsidRDefault="00000000" w:rsidRPr="00000000" w14:paraId="000002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Transaction Status</w:t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DECLINED</w:t>
            </w:r>
            <w:r w:rsidDel="00000000" w:rsidR="00000000" w:rsidRPr="00000000">
              <w:rPr>
                <w:rtl w:val="0"/>
              </w:rPr>
              <w:t xml:space="preserve"> : Refund has been declined.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4F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TRANS_VALUE</w:t>
            </w:r>
          </w:p>
        </w:tc>
        <w:tc>
          <w:tcPr/>
          <w:p w:rsidR="00000000" w:rsidDel="00000000" w:rsidP="00000000" w:rsidRDefault="00000000" w:rsidRPr="00000000" w14:paraId="000002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refund  amount.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51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b w:val="0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TRANS_REQUEST_ID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Unique transaction ID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54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TRANS_ORDER_ID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Transaction order ID.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57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XTL_ORDER_ID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order ID as sent by merchant  in the sale  transaction API call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5A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TRANS_CUR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3-letter Currency Code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5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API_ADVICE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Payment Service API Response details.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5F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SERVICE_ADVICE</w:t>
            </w:r>
          </w:p>
        </w:tc>
        <w:tc>
          <w:tcPr/>
          <w:p w:rsidR="00000000" w:rsidDel="00000000" w:rsidP="00000000" w:rsidRDefault="00000000" w:rsidRPr="00000000" w14:paraId="0000026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Service Response details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61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PROCESSOR_ADVICE</w:t>
            </w:r>
          </w:p>
        </w:tc>
        <w:tc>
          <w:tcPr/>
          <w:p w:rsidR="00000000" w:rsidDel="00000000" w:rsidP="00000000" w:rsidRDefault="00000000" w:rsidRPr="00000000" w14:paraId="0000026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Merchant Account Service Response details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63">
            <w:pPr>
              <w:spacing w:after="0" w:line="360" w:lineRule="auto"/>
              <w:jc w:val="right"/>
              <w:rPr>
                <w:rFonts w:ascii="Courier New" w:cs="Courier New" w:eastAsia="Courier New" w:hAnsi="Courier New"/>
                <w:color w:val="a3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ERROR_MESSAGE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Error Message.  or transaction decline reason</w:t>
            </w:r>
          </w:p>
        </w:tc>
      </w:tr>
    </w:tbl>
    <w:p w:rsidR="00000000" w:rsidDel="00000000" w:rsidP="00000000" w:rsidRDefault="00000000" w:rsidRPr="00000000" w14:paraId="000002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pStyle w:val="Heading3"/>
        <w:numPr>
          <w:ilvl w:val="2"/>
          <w:numId w:val="6"/>
        </w:numPr>
        <w:ind w:left="720" w:hanging="720"/>
        <w:rPr>
          <w:rFonts w:ascii="Cambria" w:cs="Cambria" w:eastAsia="Cambria" w:hAnsi="Cambria"/>
          <w:b w:val="1"/>
        </w:rPr>
      </w:pPr>
      <w:bookmarkStart w:colFirst="0" w:colLast="0" w:name="_heading=h.jfhhkucvd76j" w:id="35"/>
      <w:bookmarkEnd w:id="35"/>
      <w:r w:rsidDel="00000000" w:rsidR="00000000" w:rsidRPr="00000000">
        <w:rPr>
          <w:rtl w:val="0"/>
        </w:rPr>
        <w:t xml:space="preserve">Declined Transaction Response Example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26B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"REQUEST_ACTION"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"REFUND"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6C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"TRANS_STATUS_NAME"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"DECLINED"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6D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"TRANS_VALUE"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"2.0000"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6E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"TRANS_REQUEST_ID"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81489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6F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9885a"/>
          <w:sz w:val="18"/>
          <w:szCs w:val="18"/>
          <w:rtl w:val="0"/>
        </w:rPr>
        <w:t xml:space="preserve">186435936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70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"XTL_ORDER_ID"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"000011112222"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71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"API_ADVICE"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"Requested refund amount is greater than Order amount balance! [OrderAmountBalance:1.02, RequestedRefundAmount:2]"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72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"SERVICE_ADVICE"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"Requested refund amount is greater than Order amount balance! [OrderAmountBalance:1.02, RequestedRefundAmount:2]"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73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"PROCESSOR_ADVICE"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"Requested refund amount is greater than Order amount balance! [OrderAmountBalance:1.02, RequestedRefundAmount:2]"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74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"ERROR_MESSAGE"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"Requested refund amount is greater than Order amount balance! [OrderAmountBalance:1.02, RequestedRefundAmount:2]"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275">
      <w:pPr>
        <w:spacing w:after="0" w:line="360" w:lineRule="auto"/>
        <w:ind w:left="567" w:firstLine="0"/>
        <w:rPr>
          <w:rFonts w:ascii="Courier New" w:cs="Courier New" w:eastAsia="Courier New" w:hAnsi="Courier New"/>
          <w:color w:val="0451a5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31515"/>
          <w:sz w:val="18"/>
          <w:szCs w:val="18"/>
          <w:rtl w:val="0"/>
        </w:rPr>
        <w:t xml:space="preserve">"TRANS_CUR"</w:t>
      </w: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color w:val="0451a5"/>
          <w:sz w:val="18"/>
          <w:szCs w:val="18"/>
          <w:rtl w:val="0"/>
        </w:rPr>
        <w:t xml:space="preserve">"USD"</w:t>
      </w:r>
    </w:p>
    <w:p w:rsidR="00000000" w:rsidDel="00000000" w:rsidP="00000000" w:rsidRDefault="00000000" w:rsidRPr="00000000" w14:paraId="00000276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277">
      <w:pPr>
        <w:spacing w:after="0" w:line="360" w:lineRule="auto"/>
        <w:ind w:left="567" w:firstLine="0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Style w:val="Heading1"/>
        <w:numPr>
          <w:ilvl w:val="0"/>
          <w:numId w:val="6"/>
        </w:numPr>
        <w:ind w:left="432" w:hanging="432"/>
        <w:rPr>
          <w:rFonts w:ascii="Cambria" w:cs="Cambria" w:eastAsia="Cambria" w:hAnsi="Cambria"/>
          <w:b w:val="1"/>
          <w:i w:val="1"/>
          <w:color w:val="808080"/>
          <w:sz w:val="40"/>
          <w:szCs w:val="40"/>
        </w:rPr>
      </w:pPr>
      <w:bookmarkStart w:colFirst="0" w:colLast="0" w:name="_heading=h.pz4s0k6y8c0q" w:id="36"/>
      <w:bookmarkEnd w:id="36"/>
      <w:r w:rsidDel="00000000" w:rsidR="00000000" w:rsidRPr="00000000">
        <w:rPr>
          <w:rtl w:val="0"/>
        </w:rPr>
        <w:t xml:space="preserve">Testing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htlpv3m71f4i" w:id="37"/>
      <w:bookmarkEnd w:id="37"/>
      <w:r w:rsidDel="00000000" w:rsidR="00000000" w:rsidRPr="00000000">
        <w:rPr>
          <w:rtl w:val="0"/>
        </w:rPr>
        <w:t xml:space="preserve">Using the test account</w:t>
      </w:r>
    </w:p>
    <w:p w:rsidR="00000000" w:rsidDel="00000000" w:rsidP="00000000" w:rsidRDefault="00000000" w:rsidRPr="00000000" w14:paraId="00000282">
      <w:pPr>
        <w:ind w:left="57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ind w:left="567" w:firstLine="0"/>
        <w:rPr/>
      </w:pPr>
      <w:r w:rsidDel="00000000" w:rsidR="00000000" w:rsidRPr="00000000">
        <w:rPr>
          <w:rtl w:val="0"/>
        </w:rPr>
        <w:t xml:space="preserve">Merchant can test the Integration by asking for Sandbox credentials and sandbox URLS:</w:t>
      </w:r>
    </w:p>
    <w:p w:rsidR="00000000" w:rsidDel="00000000" w:rsidP="00000000" w:rsidRDefault="00000000" w:rsidRPr="00000000" w14:paraId="00000284">
      <w:pPr>
        <w:ind w:left="567" w:firstLine="0"/>
        <w:rPr/>
      </w:pPr>
      <w:r w:rsidDel="00000000" w:rsidR="00000000" w:rsidRPr="00000000">
        <w:rPr>
          <w:rtl w:val="0"/>
        </w:rPr>
        <w:t xml:space="preserve">Username : </w:t>
      </w:r>
    </w:p>
    <w:p w:rsidR="00000000" w:rsidDel="00000000" w:rsidP="00000000" w:rsidRDefault="00000000" w:rsidRPr="00000000" w14:paraId="00000285">
      <w:pPr>
        <w:ind w:left="567" w:firstLine="0"/>
        <w:rPr/>
      </w:pPr>
      <w:r w:rsidDel="00000000" w:rsidR="00000000" w:rsidRPr="00000000">
        <w:rPr>
          <w:rtl w:val="0"/>
        </w:rPr>
        <w:t xml:space="preserve">Password : </w:t>
      </w:r>
    </w:p>
    <w:p w:rsidR="00000000" w:rsidDel="00000000" w:rsidP="00000000" w:rsidRDefault="00000000" w:rsidRPr="00000000" w14:paraId="00000286">
      <w:pPr>
        <w:ind w:left="57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n7hgznzewkc" w:id="38"/>
      <w:bookmarkEnd w:id="38"/>
      <w:r w:rsidDel="00000000" w:rsidR="00000000" w:rsidRPr="00000000">
        <w:rPr>
          <w:rtl w:val="0"/>
        </w:rPr>
        <w:t xml:space="preserve">Basic Gateway Test</w:t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numPr>
          <w:ilvl w:val="0"/>
          <w:numId w:val="5"/>
        </w:numPr>
        <w:spacing w:after="0" w:afterAutospacing="0" w:before="220" w:lineRule="auto"/>
        <w:ind w:left="720" w:hanging="360"/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To cause a declined message, pass an amount less than $1.</w:t>
      </w:r>
    </w:p>
    <w:p w:rsidR="00000000" w:rsidDel="00000000" w:rsidP="00000000" w:rsidRDefault="00000000" w:rsidRPr="00000000" w14:paraId="0000028A">
      <w:pPr>
        <w:numPr>
          <w:ilvl w:val="0"/>
          <w:numId w:val="5"/>
        </w:numPr>
        <w:spacing w:after="220" w:before="0" w:beforeAutospacing="0" w:lineRule="auto"/>
        <w:ind w:left="720" w:hanging="360"/>
        <w:rPr>
          <w:rFonts w:ascii="Verdana" w:cs="Verdana" w:eastAsia="Verdana" w:hAnsi="Verdana"/>
          <w:sz w:val="21"/>
          <w:szCs w:val="21"/>
          <w:u w:val="none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For Succesful Transaction pass an amount greater than $1</w:t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pStyle w:val="Heading2"/>
        <w:ind w:left="0" w:firstLine="0"/>
        <w:rPr/>
      </w:pPr>
      <w:bookmarkStart w:colFirst="0" w:colLast="0" w:name="_heading=h.i92imbwgjyu4" w:id="39"/>
      <w:bookmarkEnd w:id="3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Style w:val="Heading2"/>
        <w:numPr>
          <w:ilvl w:val="1"/>
          <w:numId w:val="6"/>
        </w:numPr>
        <w:ind w:left="576" w:hanging="576"/>
        <w:rPr/>
      </w:pPr>
      <w:bookmarkStart w:colFirst="0" w:colLast="0" w:name="_heading=h.d7o26v4zzjky" w:id="40"/>
      <w:bookmarkEnd w:id="40"/>
      <w:r w:rsidDel="00000000" w:rsidR="00000000" w:rsidRPr="00000000">
        <w:rPr>
          <w:rtl w:val="0"/>
        </w:rPr>
        <w:t xml:space="preserve">Test Credit Card</w:t>
      </w:r>
    </w:p>
    <w:p w:rsidR="00000000" w:rsidDel="00000000" w:rsidP="00000000" w:rsidRDefault="00000000" w:rsidRPr="00000000" w14:paraId="0000028F">
      <w:pPr>
        <w:ind w:left="567" w:firstLine="0"/>
        <w:rPr>
          <w:b w:val="1"/>
        </w:rPr>
      </w:pPr>
      <w:r w:rsidDel="00000000" w:rsidR="00000000" w:rsidRPr="00000000">
        <w:rPr>
          <w:rtl w:val="0"/>
        </w:rPr>
        <w:t xml:space="preserve">Use the credit cards below with </w:t>
      </w:r>
      <w:r w:rsidDel="00000000" w:rsidR="00000000" w:rsidRPr="00000000">
        <w:rPr>
          <w:b w:val="1"/>
          <w:rtl w:val="0"/>
        </w:rPr>
        <w:t xml:space="preserve">any address, future expiration date and CVV data.</w:t>
      </w:r>
    </w:p>
    <w:tbl>
      <w:tblPr>
        <w:tblStyle w:val="Table10"/>
        <w:tblW w:w="9606.0" w:type="dxa"/>
        <w:jc w:val="left"/>
        <w:tblInd w:w="0.0" w:type="dxa"/>
        <w:tblBorders>
          <w:top w:color="2f2b20" w:space="0" w:sz="8" w:val="single"/>
          <w:left w:color="2f2b20" w:space="0" w:sz="8" w:val="single"/>
          <w:bottom w:color="2f2b20" w:space="0" w:sz="8" w:val="single"/>
          <w:right w:color="2f2b20" w:space="0" w:sz="8" w:val="single"/>
          <w:insideH w:color="b4cecd" w:space="0" w:sz="8" w:val="single"/>
          <w:insideV w:color="ffffff" w:space="0" w:sz="6" w:val="single"/>
        </w:tblBorders>
        <w:tblLayout w:type="fixed"/>
        <w:tblLook w:val="04A0"/>
      </w:tblPr>
      <w:tblGrid>
        <w:gridCol w:w="2376"/>
        <w:gridCol w:w="7230"/>
        <w:tblGridChange w:id="0">
          <w:tblGrid>
            <w:gridCol w:w="2376"/>
            <w:gridCol w:w="7230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90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Network</w:t>
            </w:r>
          </w:p>
        </w:tc>
        <w:tc>
          <w:tcPr/>
          <w:p w:rsidR="00000000" w:rsidDel="00000000" w:rsidP="00000000" w:rsidRDefault="00000000" w:rsidRPr="00000000" w14:paraId="00000291">
            <w:pPr>
              <w:spacing w:after="0" w:line="240" w:lineRule="auto"/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Credit Card Number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92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MasterCard</w:t>
            </w:r>
          </w:p>
        </w:tc>
        <w:tc>
          <w:tcPr/>
          <w:p w:rsidR="00000000" w:rsidDel="00000000" w:rsidP="00000000" w:rsidRDefault="00000000" w:rsidRPr="00000000" w14:paraId="0000029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1"/>
                <w:szCs w:val="21"/>
                <w:rtl w:val="0"/>
              </w:rPr>
              <w:t xml:space="preserve">5431111111111111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94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Visa</w:t>
            </w:r>
          </w:p>
        </w:tc>
        <w:tc>
          <w:tcPr/>
          <w:p w:rsidR="00000000" w:rsidDel="00000000" w:rsidP="00000000" w:rsidRDefault="00000000" w:rsidRPr="00000000" w14:paraId="0000029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1"/>
                <w:szCs w:val="21"/>
                <w:rtl w:val="0"/>
              </w:rPr>
              <w:t xml:space="preserve">4111111111111111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9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Credit Card Expiration: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12/25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298">
            <w:pPr>
              <w:spacing w:after="0" w:line="240" w:lineRule="auto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CVV</w:t>
            </w:r>
          </w:p>
        </w:tc>
        <w:tc>
          <w:tcPr/>
          <w:p w:rsidR="00000000" w:rsidDel="00000000" w:rsidP="00000000" w:rsidRDefault="00000000" w:rsidRPr="00000000" w14:paraId="0000029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123 </w:t>
            </w:r>
          </w:p>
        </w:tc>
      </w:tr>
    </w:tbl>
    <w:p w:rsidR="00000000" w:rsidDel="00000000" w:rsidP="00000000" w:rsidRDefault="00000000" w:rsidRPr="00000000" w14:paraId="000002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Courier New"/>
  <w:font w:name="Arial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1"/>
      <w:tblW w:w="9590.0" w:type="dxa"/>
      <w:jc w:val="left"/>
      <w:tblInd w:w="0.0" w:type="dxa"/>
      <w:tblBorders>
        <w:top w:color="2f2b20" w:space="0" w:sz="8" w:val="single"/>
        <w:left w:color="2f2b20" w:space="0" w:sz="8" w:val="single"/>
        <w:bottom w:color="2f2b20" w:space="0" w:sz="8" w:val="single"/>
        <w:right w:color="2f2b20" w:space="0" w:sz="8" w:val="single"/>
        <w:insideH w:color="b4cecd" w:space="0" w:sz="8" w:val="single"/>
        <w:insideV w:color="ffffff" w:space="0" w:sz="4" w:val="single"/>
      </w:tblBorders>
      <w:tblLayout w:type="fixed"/>
      <w:tblLook w:val="0400"/>
    </w:tblPr>
    <w:tblGrid>
      <w:gridCol w:w="8631"/>
      <w:gridCol w:w="959"/>
      <w:tblGridChange w:id="0">
        <w:tblGrid>
          <w:gridCol w:w="8631"/>
          <w:gridCol w:w="959"/>
        </w:tblGrid>
      </w:tblGridChange>
    </w:tblGrid>
    <w:tr>
      <w:trPr>
        <w:cantSplit w:val="0"/>
        <w:tblHeader w:val="0"/>
      </w:trPr>
      <w:tc>
        <w:tcPr>
          <w:tcBorders>
            <w:top w:color="2f2b20" w:space="0" w:sz="4" w:val="single"/>
          </w:tcBorders>
        </w:tcPr>
        <w:p w:rsidR="00000000" w:rsidDel="00000000" w:rsidP="00000000" w:rsidRDefault="00000000" w:rsidRPr="00000000" w14:paraId="000002A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</w:t>
          </w:r>
        </w:p>
      </w:tc>
      <w:tc>
        <w:tcPr>
          <w:tcBorders>
            <w:top w:color="9cbebd" w:space="0" w:sz="4" w:val="single"/>
          </w:tcBorders>
          <w:shd w:fill="679b9a" w:val="clear"/>
        </w:tcPr>
        <w:p w:rsidR="00000000" w:rsidDel="00000000" w:rsidP="00000000" w:rsidRDefault="00000000" w:rsidRPr="00000000" w14:paraId="000002A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ffffff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9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a9a57c" w:space="4" w:sz="4" w:val="single"/>
      </w:pBdr>
      <w:spacing w:after="0" w:before="480" w:lineRule="auto"/>
      <w:ind w:left="936" w:right="936"/>
    </w:pPr>
    <w:rPr>
      <w:rFonts w:ascii="Cambria" w:cs="Cambria" w:eastAsia="Cambria" w:hAnsi="Cambria"/>
      <w:b w:val="1"/>
      <w:i w:val="1"/>
      <w:color w:val="80808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a9a57c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a9a57c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color w:val="585539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i w:val="1"/>
      <w:color w:val="585539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a9a57c" w:space="4" w:sz="4" w:val="single"/>
      </w:pBdr>
      <w:spacing w:after="0" w:before="480" w:lineRule="auto"/>
      <w:ind w:left="936" w:right="936"/>
    </w:pPr>
    <w:rPr>
      <w:rFonts w:ascii="Cambria" w:cs="Cambria" w:eastAsia="Cambria" w:hAnsi="Cambria"/>
      <w:b w:val="1"/>
      <w:i w:val="1"/>
      <w:color w:val="80808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a9a57c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a9a57c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color w:val="585539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i w:val="1"/>
      <w:color w:val="585539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a9a57c" w:space="4" w:sz="4" w:val="single"/>
      </w:pBdr>
      <w:spacing w:after="0" w:before="480" w:lineRule="auto"/>
      <w:ind w:left="936" w:right="936"/>
    </w:pPr>
    <w:rPr>
      <w:rFonts w:ascii="Cambria" w:cs="Cambria" w:eastAsia="Cambria" w:hAnsi="Cambria"/>
      <w:b w:val="1"/>
      <w:i w:val="1"/>
      <w:color w:val="80808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a9a57c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a9a57c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color w:val="585539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i w:val="1"/>
      <w:color w:val="585539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a9a57c" w:space="4" w:sz="4" w:val="single"/>
      </w:pBdr>
      <w:spacing w:after="0" w:before="480" w:lineRule="auto"/>
      <w:ind w:left="432" w:right="936" w:hanging="432"/>
    </w:pPr>
    <w:rPr>
      <w:rFonts w:ascii="Cambria" w:cs="Cambria" w:eastAsia="Cambria" w:hAnsi="Cambria"/>
      <w:b w:val="1"/>
      <w:i w:val="1"/>
      <w:color w:val="80808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ind w:left="576" w:hanging="576"/>
    </w:pPr>
    <w:rPr>
      <w:rFonts w:ascii="Cambria" w:cs="Cambria" w:eastAsia="Cambria" w:hAnsi="Cambria"/>
      <w:b w:val="1"/>
      <w:color w:val="a9a57c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  <w:ind w:left="720" w:hanging="720"/>
    </w:pPr>
    <w:rPr>
      <w:rFonts w:ascii="Cambria" w:cs="Cambria" w:eastAsia="Cambria" w:hAnsi="Cambria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  <w:ind w:left="864" w:hanging="864"/>
    </w:pPr>
    <w:rPr>
      <w:rFonts w:ascii="Cambria" w:cs="Cambria" w:eastAsia="Cambria" w:hAnsi="Cambria"/>
      <w:b w:val="1"/>
      <w:i w:val="1"/>
      <w:color w:val="a9a57c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  <w:ind w:left="1008" w:hanging="1008"/>
    </w:pPr>
    <w:rPr>
      <w:rFonts w:ascii="Cambria" w:cs="Cambria" w:eastAsia="Cambria" w:hAnsi="Cambria"/>
      <w:color w:val="585539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  <w:ind w:left="1152" w:hanging="1152"/>
    </w:pPr>
    <w:rPr>
      <w:rFonts w:ascii="Cambria" w:cs="Cambria" w:eastAsia="Cambria" w:hAnsi="Cambria"/>
      <w:i w:val="1"/>
      <w:color w:val="585539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0"/>
    </w:rPr>
  </w:style>
  <w:style w:type="paragraph" w:styleId="Heading1">
    <w:name w:val="heading 1"/>
    <w:basedOn w:val="IntenseQuote"/>
    <w:next w:val="Normal"/>
    <w:link w:val="Heading1Char"/>
    <w:uiPriority w:val="9"/>
    <w:qFormat w:val="1"/>
    <w:pPr>
      <w:keepNext w:val="1"/>
      <w:keepLines w:val="1"/>
      <w:numPr>
        <w:numId w:val="38"/>
      </w:numPr>
      <w:spacing w:after="0" w:before="480"/>
      <w:outlineLvl w:val="0"/>
    </w:pPr>
    <w:rPr>
      <w:rFonts w:asciiTheme="majorHAnsi" w:cstheme="majorBidi" w:eastAsiaTheme="majorEastAsia" w:hAnsiTheme="majorHAnsi"/>
      <w:bCs w:val="0"/>
      <w:color w:val="808080" w:themeColor="background1" w:themeShade="00008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pPr>
      <w:keepNext w:val="1"/>
      <w:keepLines w:val="1"/>
      <w:numPr>
        <w:ilvl w:val="1"/>
        <w:numId w:val="38"/>
      </w:numPr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a9a57c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 w:val="1"/>
    <w:uiPriority w:val="9"/>
    <w:unhideWhenUsed w:val="1"/>
    <w:qFormat w:val="1"/>
    <w:pPr>
      <w:keepNext w:val="1"/>
      <w:keepLines w:val="1"/>
      <w:numPr>
        <w:ilvl w:val="2"/>
        <w:numId w:val="38"/>
      </w:numPr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pPr>
      <w:keepNext w:val="1"/>
      <w:keepLines w:val="1"/>
      <w:numPr>
        <w:ilvl w:val="3"/>
        <w:numId w:val="38"/>
      </w:numPr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a9a57c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 w:val="1"/>
    <w:qFormat w:val="1"/>
    <w:pPr>
      <w:keepNext w:val="1"/>
      <w:keepLines w:val="1"/>
      <w:numPr>
        <w:ilvl w:val="4"/>
        <w:numId w:val="38"/>
      </w:numPr>
      <w:spacing w:after="0" w:before="200"/>
      <w:outlineLvl w:val="4"/>
    </w:pPr>
    <w:rPr>
      <w:rFonts w:asciiTheme="majorHAnsi" w:cstheme="majorBidi" w:eastAsiaTheme="majorEastAsia" w:hAnsiTheme="majorHAnsi"/>
      <w:color w:val="575539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pPr>
      <w:keepNext w:val="1"/>
      <w:keepLines w:val="1"/>
      <w:numPr>
        <w:ilvl w:val="5"/>
        <w:numId w:val="38"/>
      </w:numPr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575539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pPr>
      <w:keepNext w:val="1"/>
      <w:keepLines w:val="1"/>
      <w:numPr>
        <w:ilvl w:val="6"/>
        <w:numId w:val="38"/>
      </w:numPr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6f654b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pPr>
      <w:keepNext w:val="1"/>
      <w:keepLines w:val="1"/>
      <w:numPr>
        <w:ilvl w:val="7"/>
        <w:numId w:val="38"/>
      </w:numPr>
      <w:spacing w:after="0" w:before="200"/>
      <w:outlineLvl w:val="7"/>
    </w:pPr>
    <w:rPr>
      <w:rFonts w:asciiTheme="majorHAnsi" w:cstheme="majorBidi" w:eastAsiaTheme="majorEastAsia" w:hAnsiTheme="majorHAnsi"/>
      <w:color w:val="6f654b" w:themeColor="text1" w:themeTint="0000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pPr>
      <w:keepNext w:val="1"/>
      <w:keepLines w:val="1"/>
      <w:numPr>
        <w:ilvl w:val="8"/>
        <w:numId w:val="38"/>
      </w:numPr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6f654b" w:themeColor="text1" w:themeTint="0000BF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IntenseQuote">
    <w:name w:val="Intense Quote"/>
    <w:basedOn w:val="Normal"/>
    <w:next w:val="Normal"/>
    <w:link w:val="IntenseQuoteChar"/>
    <w:uiPriority w:val="30"/>
    <w:qFormat w:val="1"/>
    <w:pPr>
      <w:pBdr>
        <w:bottom w:color="a9a57c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a9a57c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b w:val="1"/>
      <w:bCs w:val="1"/>
      <w:i w:val="1"/>
      <w:iCs w:val="1"/>
      <w:color w:val="a9a57c" w:themeColor="accent1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 w:val="1"/>
      <w:i w:val="1"/>
      <w:iCs w:val="1"/>
      <w:color w:val="808080" w:themeColor="background1" w:themeShade="000080"/>
      <w:sz w:val="40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 w:val="1"/>
      <w:bCs w:val="1"/>
      <w:color w:val="a9a57c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 w:val="1"/>
      <w:bCs w:val="1"/>
      <w:sz w:val="20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 w:val="1"/>
      <w:bCs w:val="1"/>
      <w:i w:val="1"/>
      <w:iCs w:val="1"/>
      <w:color w:val="a9a57c" w:themeColor="accent1"/>
    </w:rPr>
  </w:style>
  <w:style w:type="character" w:styleId="Heading5Char" w:customStyle="1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575539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Pr>
      <w:rFonts w:asciiTheme="majorHAnsi" w:cstheme="majorBidi" w:eastAsiaTheme="majorEastAsia" w:hAnsiTheme="majorHAnsi"/>
      <w:i w:val="1"/>
      <w:iCs w:val="1"/>
      <w:color w:val="575539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Pr>
      <w:rFonts w:asciiTheme="majorHAnsi" w:cstheme="majorBidi" w:eastAsiaTheme="majorEastAsia" w:hAnsiTheme="majorHAnsi"/>
      <w:i w:val="1"/>
      <w:iCs w:val="1"/>
      <w:color w:val="6f654b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Pr>
      <w:rFonts w:asciiTheme="majorHAnsi" w:cstheme="majorBidi" w:eastAsiaTheme="majorEastAsia" w:hAnsiTheme="majorHAnsi"/>
      <w:color w:val="6f654b" w:themeColor="text1" w:themeTint="0000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Pr>
      <w:rFonts w:asciiTheme="majorHAnsi" w:cstheme="majorBidi" w:eastAsiaTheme="majorEastAsia" w:hAnsiTheme="majorHAnsi"/>
      <w:i w:val="1"/>
      <w:iCs w:val="1"/>
      <w:color w:val="6f654b" w:themeColor="text1" w:themeTint="0000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 w:val="1"/>
    <w:unhideWhenUsed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character" w:styleId="Emphasis">
    <w:name w:val="Emphasis"/>
    <w:basedOn w:val="DefaultParagraphFont"/>
    <w:uiPriority w:val="20"/>
    <w:qFormat w:val="1"/>
    <w:rPr>
      <w:i w:val="1"/>
      <w:iCs w:val="1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color="9cbebd" w:space="0" w:sz="8" w:themeColor="accent2" w:val="single"/>
        <w:left w:color="9cbebd" w:space="0" w:sz="8" w:themeColor="accent2" w:val="single"/>
        <w:bottom w:color="9cbebd" w:space="0" w:sz="8" w:themeColor="accent2" w:val="single"/>
        <w:right w:color="9cbebd" w:space="0" w:sz="8" w:themeColor="accent2" w:val="single"/>
        <w:insideH w:color="9cbebd" w:space="0" w:sz="8" w:themeColor="accent2" w:val="single"/>
        <w:insideV w:color="9cbeb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bebd" w:space="0" w:sz="8" w:themeColor="accent2" w:val="single"/>
          <w:left w:color="9cbebd" w:space="0" w:sz="8" w:themeColor="accent2" w:val="single"/>
          <w:bottom w:color="9cbebd" w:space="0" w:sz="18" w:themeColor="accent2" w:val="single"/>
          <w:right w:color="9cbebd" w:space="0" w:sz="8" w:themeColor="accent2" w:val="single"/>
          <w:insideH w:space="0" w:sz="0" w:val="nil"/>
          <w:insideV w:color="9cbeb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bebd" w:space="0" w:sz="6" w:themeColor="accent2" w:val="double"/>
          <w:left w:color="9cbebd" w:space="0" w:sz="8" w:themeColor="accent2" w:val="single"/>
          <w:bottom w:color="9cbebd" w:space="0" w:sz="8" w:themeColor="accent2" w:val="single"/>
          <w:right w:color="9cbebd" w:space="0" w:sz="8" w:themeColor="accent2" w:val="single"/>
          <w:insideH w:space="0" w:sz="0" w:val="nil"/>
          <w:insideV w:color="9cbeb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bebd" w:space="0" w:sz="8" w:themeColor="accent2" w:val="single"/>
          <w:left w:color="9cbebd" w:space="0" w:sz="8" w:themeColor="accent2" w:val="single"/>
          <w:bottom w:color="9cbebd" w:space="0" w:sz="8" w:themeColor="accent2" w:val="single"/>
          <w:right w:color="9cbebd" w:space="0" w:sz="8" w:themeColor="accent2" w:val="single"/>
        </w:tcBorders>
      </w:tcPr>
    </w:tblStylePr>
    <w:tblStylePr w:type="band1Vert">
      <w:tblPr/>
      <w:tcPr>
        <w:tcBorders>
          <w:top w:color="9cbebd" w:space="0" w:sz="8" w:themeColor="accent2" w:val="single"/>
          <w:left w:color="9cbebd" w:space="0" w:sz="8" w:themeColor="accent2" w:val="single"/>
          <w:bottom w:color="9cbebd" w:space="0" w:sz="8" w:themeColor="accent2" w:val="single"/>
          <w:right w:color="9cbebd" w:space="0" w:sz="8" w:themeColor="accent2" w:val="single"/>
        </w:tcBorders>
        <w:shd w:color="auto" w:fill="e6efee" w:themeFill="accent2" w:themeFillTint="00003F" w:val="clear"/>
      </w:tcPr>
    </w:tblStylePr>
    <w:tblStylePr w:type="band1Horz">
      <w:tblPr/>
      <w:tcPr>
        <w:tcBorders>
          <w:top w:color="9cbebd" w:space="0" w:sz="8" w:themeColor="accent2" w:val="single"/>
          <w:left w:color="9cbebd" w:space="0" w:sz="8" w:themeColor="accent2" w:val="single"/>
          <w:bottom w:color="9cbebd" w:space="0" w:sz="8" w:themeColor="accent2" w:val="single"/>
          <w:right w:color="9cbebd" w:space="0" w:sz="8" w:themeColor="accent2" w:val="single"/>
          <w:insideV w:color="9cbebd" w:space="0" w:sz="8" w:themeColor="accent2" w:val="single"/>
        </w:tcBorders>
        <w:shd w:color="auto" w:fill="e6efee" w:themeFill="accent2" w:themeFillTint="00003F" w:val="clear"/>
      </w:tcPr>
    </w:tblStylePr>
    <w:tblStylePr w:type="band2Horz">
      <w:tblPr/>
      <w:tcPr>
        <w:tcBorders>
          <w:top w:color="9cbebd" w:space="0" w:sz="8" w:themeColor="accent2" w:val="single"/>
          <w:left w:color="9cbebd" w:space="0" w:sz="8" w:themeColor="accent2" w:val="single"/>
          <w:bottom w:color="9cbebd" w:space="0" w:sz="8" w:themeColor="accent2" w:val="single"/>
          <w:right w:color="9cbebd" w:space="0" w:sz="8" w:themeColor="accent2" w:val="single"/>
          <w:insideV w:color="9cbebd" w:space="0" w:sz="8" w:themeColor="accent2" w:val="single"/>
        </w:tcBorders>
      </w:tcPr>
    </w:tblStylePr>
  </w:style>
  <w:style w:type="character" w:styleId="Hyperlink">
    <w:name w:val="Hyperlink"/>
    <w:basedOn w:val="DefaultParagraphFont"/>
    <w:uiPriority w:val="99"/>
    <w:unhideWhenUsed w:val="1"/>
    <w:rPr>
      <w:color w:val="d25814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pPr>
      <w:numPr>
        <w:numId w:val="0"/>
      </w:numPr>
      <w:pBdr>
        <w:bottom w:color="auto" w:space="0" w:sz="0" w:val="none"/>
      </w:pBdr>
      <w:ind w:right="0"/>
      <w:outlineLvl w:val="9"/>
    </w:pPr>
    <w:rPr>
      <w:bCs w:val="1"/>
      <w:i w:val="0"/>
      <w:iCs w:val="0"/>
      <w:color w:val="848057" w:themeColor="accent1" w:themeShade="0000BF"/>
      <w:sz w:val="28"/>
      <w:lang w:eastAsia="ja-JP"/>
    </w:rPr>
  </w:style>
  <w:style w:type="paragraph" w:styleId="TOC1">
    <w:name w:val="toc 1"/>
    <w:basedOn w:val="Normal"/>
    <w:next w:val="Normal"/>
    <w:autoRedefine w:val="1"/>
    <w:uiPriority w:val="39"/>
    <w:unhideWhenUsed w:val="1"/>
    <w:qFormat w:val="1"/>
    <w:pPr>
      <w:spacing w:after="100"/>
    </w:pPr>
    <w:rPr>
      <w:color w:val="0070c0"/>
    </w:rPr>
  </w:style>
  <w:style w:type="paragraph" w:styleId="TOC2">
    <w:name w:val="toc 2"/>
    <w:basedOn w:val="Normal"/>
    <w:next w:val="Normal"/>
    <w:autoRedefine w:val="1"/>
    <w:uiPriority w:val="39"/>
    <w:unhideWhenUsed w:val="1"/>
    <w:qFormat w:val="1"/>
    <w:pPr>
      <w:spacing w:after="100"/>
      <w:ind w:left="220"/>
    </w:pPr>
  </w:style>
  <w:style w:type="paragraph" w:styleId="TOC3">
    <w:name w:val="toc 3"/>
    <w:basedOn w:val="Normal"/>
    <w:next w:val="Normal"/>
    <w:autoRedefine w:val="1"/>
    <w:uiPriority w:val="39"/>
    <w:unhideWhenUsed w:val="1"/>
    <w:qFormat w:val="1"/>
    <w:pPr>
      <w:spacing w:after="100"/>
      <w:ind w:left="440"/>
    </w:pPr>
  </w:style>
  <w:style w:type="character" w:styleId="IntenseEmphasis">
    <w:name w:val="Intense Emphasis"/>
    <w:basedOn w:val="DefaultParagraphFont"/>
    <w:uiPriority w:val="21"/>
    <w:qFormat w:val="1"/>
    <w:rPr>
      <w:b w:val="1"/>
      <w:bCs w:val="1"/>
      <w:i w:val="1"/>
      <w:iCs w:val="1"/>
      <w:color w:val="a9a57c" w:themeColor="accent1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Pr>
      <w:color w:val="849a0a" w:themeColor="followedHyperlink"/>
      <w:u w:val="single"/>
    </w:rPr>
  </w:style>
  <w:style w:type="table" w:styleId="MediumGrid2-Accent2">
    <w:name w:val="Medium Grid 2 Accent 2"/>
    <w:basedOn w:val="TableNormal"/>
    <w:uiPriority w:val="68"/>
    <w:pPr>
      <w:spacing w:after="0" w:line="240" w:lineRule="auto"/>
    </w:pPr>
    <w:rPr>
      <w:rFonts w:asciiTheme="majorHAnsi" w:cstheme="majorBidi" w:eastAsiaTheme="majorEastAsia" w:hAnsiTheme="majorHAnsi"/>
      <w:color w:val="2f2b20" w:themeColor="text1"/>
    </w:rPr>
    <w:tblPr>
      <w:tblStyleRowBandSize w:val="1"/>
      <w:tblStyleColBandSize w:val="1"/>
      <w:tblBorders>
        <w:top w:color="9cbebd" w:space="0" w:sz="8" w:themeColor="accent2" w:val="single"/>
        <w:left w:color="9cbebd" w:space="0" w:sz="8" w:themeColor="accent2" w:val="single"/>
        <w:bottom w:color="9cbebd" w:space="0" w:sz="8" w:themeColor="accent2" w:val="single"/>
        <w:right w:color="9cbebd" w:space="0" w:sz="8" w:themeColor="accent2" w:val="single"/>
        <w:insideH w:color="9cbebd" w:space="0" w:sz="8" w:themeColor="accent2" w:val="single"/>
        <w:insideV w:color="9cbebd" w:space="0" w:sz="8" w:themeColor="accent2" w:val="single"/>
      </w:tblBorders>
    </w:tblPr>
    <w:tcPr>
      <w:shd w:color="auto" w:fill="e6efee" w:themeFill="accent2" w:themeFillTint="00003F" w:val="clear"/>
    </w:tcPr>
    <w:tblStylePr w:type="firstRow">
      <w:rPr>
        <w:b w:val="1"/>
        <w:bCs w:val="1"/>
        <w:color w:val="2f2b20" w:themeColor="text1"/>
      </w:rPr>
      <w:tblPr/>
      <w:tcPr>
        <w:shd w:color="auto" w:fill="f5f8f8" w:themeFill="accent2" w:themeFillTint="000019" w:val="clear"/>
      </w:tcPr>
    </w:tblStylePr>
    <w:tblStylePr w:type="lastRow">
      <w:rPr>
        <w:b w:val="1"/>
        <w:bCs w:val="1"/>
        <w:color w:val="2f2b20" w:themeColor="text1"/>
      </w:rPr>
      <w:tblPr/>
      <w:tcPr>
        <w:tcBorders>
          <w:top w:color="2f2b2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2f2b2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2f2b2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f2f1" w:themeFill="accent2" w:themeFillTint="000033" w:val="clear"/>
      </w:tcPr>
    </w:tblStylePr>
    <w:tblStylePr w:type="band1Vert">
      <w:tblPr/>
      <w:tcPr>
        <w:shd w:color="auto" w:fill="cddedd" w:themeFill="accent2" w:themeFillTint="00007F" w:val="clear"/>
      </w:tcPr>
    </w:tblStylePr>
    <w:tblStylePr w:type="band1Horz">
      <w:tblPr/>
      <w:tcPr>
        <w:tcBorders>
          <w:insideH w:color="9cbebd" w:space="0" w:sz="6" w:themeColor="accent2" w:val="single"/>
          <w:insideV w:color="9cbebd" w:space="0" w:sz="6" w:themeColor="accent2" w:val="single"/>
        </w:tcBorders>
        <w:shd w:color="auto" w:fill="cddedd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olorfulList-Accent2">
    <w:name w:val="Colorful List Accent 2"/>
    <w:basedOn w:val="TableNormal"/>
    <w:uiPriority w:val="72"/>
    <w:pPr>
      <w:spacing w:after="0" w:line="240" w:lineRule="auto"/>
    </w:pPr>
    <w:rPr>
      <w:color w:val="2f2b20" w:themeColor="text1"/>
    </w:rPr>
    <w:tblPr>
      <w:tblStyleRowBandSize w:val="1"/>
      <w:tblStyleColBandSize w:val="1"/>
    </w:tblPr>
    <w:tcPr>
      <w:shd w:color="auto" w:fill="f5f8f8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2a2a1" w:themeFill="accent2" w:themeFillShade="0000CC" w:val="clear"/>
      </w:tcPr>
    </w:tblStylePr>
    <w:tblStylePr w:type="lastRow">
      <w:rPr>
        <w:b w:val="1"/>
        <w:bCs w:val="1"/>
        <w:color w:val="72a2a1" w:themeColor="accent2" w:themeShade="0000CC"/>
      </w:rPr>
      <w:tblPr/>
      <w:tcPr>
        <w:tcBorders>
          <w:top w:color="2f2b2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fee" w:themeFill="accent2" w:themeFillTint="00003F" w:val="clear"/>
      </w:tcPr>
    </w:tblStylePr>
    <w:tblStylePr w:type="band1Horz">
      <w:tblPr/>
      <w:tcPr>
        <w:shd w:color="auto" w:fill="ebf2f1" w:themeFill="accent2" w:themeFillTint="000033" w:val="clear"/>
      </w:tcPr>
    </w:tblStylePr>
  </w:style>
  <w:style w:type="table" w:styleId="ColorfulList-Accent1">
    <w:name w:val="Colorful List Accent 1"/>
    <w:basedOn w:val="TableNormal"/>
    <w:uiPriority w:val="72"/>
    <w:pPr>
      <w:spacing w:after="0" w:line="240" w:lineRule="auto"/>
    </w:pPr>
    <w:rPr>
      <w:color w:val="2f2b20" w:themeColor="text1"/>
    </w:rPr>
    <w:tblPr>
      <w:tblStyleRowBandSize w:val="1"/>
      <w:tblStyleColBandSize w:val="1"/>
    </w:tblPr>
    <w:tcPr>
      <w:shd w:color="auto" w:fill="f6f6f2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2a2a1" w:themeFill="accent2" w:themeFillShade="0000CC" w:val="clear"/>
      </w:tcPr>
    </w:tblStylePr>
    <w:tblStylePr w:type="lastRow">
      <w:rPr>
        <w:b w:val="1"/>
        <w:bCs w:val="1"/>
        <w:color w:val="72a2a1" w:themeColor="accent2" w:themeShade="0000CC"/>
      </w:rPr>
      <w:tblPr/>
      <w:tcPr>
        <w:tcBorders>
          <w:top w:color="2f2b2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9e8de" w:themeFill="accent1" w:themeFillTint="00003F" w:val="clear"/>
      </w:tcPr>
    </w:tblStylePr>
    <w:tblStylePr w:type="band1Horz">
      <w:tblPr/>
      <w:tcPr>
        <w:shd w:color="auto" w:fill="edece4" w:themeFill="accent1" w:themeFillTint="000033" w:val="clear"/>
      </w:tcPr>
    </w:tblStylePr>
  </w:style>
  <w:style w:type="table" w:styleId="MediumShading1-Accent4">
    <w:name w:val="Medium Shading 1 Accent 4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color="afbab5" w:space="0" w:sz="8" w:themeColor="accent4" w:themeTint="0000BF" w:val="single"/>
        <w:left w:color="afbab5" w:space="0" w:sz="8" w:themeColor="accent4" w:themeTint="0000BF" w:val="single"/>
        <w:bottom w:color="afbab5" w:space="0" w:sz="8" w:themeColor="accent4" w:themeTint="0000BF" w:val="single"/>
        <w:right w:color="afbab5" w:space="0" w:sz="8" w:themeColor="accent4" w:themeTint="0000BF" w:val="single"/>
        <w:insideH w:color="afbab5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fbab5" w:space="0" w:sz="8" w:themeColor="accent4" w:themeTint="0000BF" w:val="single"/>
          <w:left w:color="afbab5" w:space="0" w:sz="8" w:themeColor="accent4" w:themeTint="0000BF" w:val="single"/>
          <w:bottom w:color="afbab5" w:space="0" w:sz="8" w:themeColor="accent4" w:themeTint="0000BF" w:val="single"/>
          <w:right w:color="afbab5" w:space="0" w:sz="8" w:themeColor="accent4" w:themeTint="0000BF" w:val="single"/>
          <w:insideH w:space="0" w:sz="0" w:val="nil"/>
          <w:insideV w:space="0" w:sz="0" w:val="nil"/>
        </w:tcBorders>
        <w:shd w:color="auto" w:fill="95a39d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fbab5" w:space="0" w:sz="6" w:themeColor="accent4" w:themeTint="0000BF" w:val="double"/>
          <w:left w:color="afbab5" w:space="0" w:sz="8" w:themeColor="accent4" w:themeTint="0000BF" w:val="single"/>
          <w:bottom w:color="afbab5" w:space="0" w:sz="8" w:themeColor="accent4" w:themeTint="0000BF" w:val="single"/>
          <w:right w:color="afbab5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4e8e6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4e8e6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fee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beb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beb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beb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beb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edd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edd" w:themeFill="accent2" w:themeFillTint="00007F" w:val="clear"/>
      </w:tcPr>
    </w:tblStylePr>
  </w:style>
  <w:style w:type="table" w:styleId="ColorfulShading-Accent2">
    <w:name w:val="Colorful Shading Accent 2"/>
    <w:basedOn w:val="TableNormal"/>
    <w:uiPriority w:val="71"/>
    <w:pPr>
      <w:spacing w:after="0" w:line="240" w:lineRule="auto"/>
    </w:pPr>
    <w:rPr>
      <w:color w:val="2f2b20" w:themeColor="text1"/>
    </w:rPr>
    <w:tblPr>
      <w:tblStyleRowBandSize w:val="1"/>
      <w:tblStyleColBandSize w:val="1"/>
      <w:tblBorders>
        <w:top w:color="9cbebd" w:space="0" w:sz="24" w:themeColor="accent2" w:val="single"/>
        <w:left w:color="9cbebd" w:space="0" w:sz="4" w:themeColor="accent2" w:val="single"/>
        <w:bottom w:color="9cbebd" w:space="0" w:sz="4" w:themeColor="accent2" w:val="single"/>
        <w:right w:color="9cbeb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f8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beb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27d7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27d7b" w:space="0" w:sz="4" w:themeColor="accent2" w:themeShade="000099" w:val="single"/>
          <w:insideV w:space="0" w:sz="0" w:val="nil"/>
        </w:tcBorders>
        <w:shd w:color="auto" w:fill="527d7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7d7b" w:themeFill="accent2" w:themeFillShade="000099" w:val="clear"/>
      </w:tcPr>
    </w:tblStylePr>
    <w:tblStylePr w:type="band1Vert">
      <w:tblPr/>
      <w:tcPr>
        <w:shd w:color="auto" w:fill="d7e5e4" w:themeFill="accent2" w:themeFillTint="000066" w:val="clear"/>
      </w:tcPr>
    </w:tblStylePr>
    <w:tblStylePr w:type="band1Horz">
      <w:tblPr/>
      <w:tcPr>
        <w:shd w:color="auto" w:fill="cddedd" w:themeFill="accent2" w:themeFillTint="00007F" w:val="clear"/>
      </w:tcPr>
    </w:tblStylePr>
    <w:tblStylePr w:type="neCell">
      <w:rPr>
        <w:color w:val="2f2b20" w:themeColor="text1"/>
      </w:rPr>
    </w:tblStylePr>
    <w:tblStylePr w:type="nwCell">
      <w:rPr>
        <w:color w:val="2f2b20" w:themeColor="text1"/>
      </w:rPr>
    </w:tblStylePr>
  </w:style>
  <w:style w:type="table" w:styleId="MediumShading1-Accent2">
    <w:name w:val="Medium Shading 1 Accent 2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color="b4cecd" w:space="0" w:sz="8" w:themeColor="accent2" w:themeTint="0000BF" w:val="single"/>
        <w:left w:color="b4cecd" w:space="0" w:sz="8" w:themeColor="accent2" w:themeTint="0000BF" w:val="single"/>
        <w:bottom w:color="b4cecd" w:space="0" w:sz="8" w:themeColor="accent2" w:themeTint="0000BF" w:val="single"/>
        <w:right w:color="b4cecd" w:space="0" w:sz="8" w:themeColor="accent2" w:themeTint="0000BF" w:val="single"/>
        <w:insideH w:color="b4cecd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cecd" w:space="0" w:sz="8" w:themeColor="accent2" w:themeTint="0000BF" w:val="single"/>
          <w:left w:color="b4cecd" w:space="0" w:sz="8" w:themeColor="accent2" w:themeTint="0000BF" w:val="single"/>
          <w:bottom w:color="b4cecd" w:space="0" w:sz="8" w:themeColor="accent2" w:themeTint="0000BF" w:val="single"/>
          <w:right w:color="b4cecd" w:space="0" w:sz="8" w:themeColor="accent2" w:themeTint="0000BF" w:val="single"/>
          <w:insideH w:space="0" w:sz="0" w:val="nil"/>
          <w:insideV w:space="0" w:sz="0" w:val="nil"/>
        </w:tcBorders>
        <w:shd w:color="auto" w:fill="9cbeb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cecd" w:space="0" w:sz="6" w:themeColor="accent2" w:themeTint="0000BF" w:val="double"/>
          <w:left w:color="b4cecd" w:space="0" w:sz="8" w:themeColor="accent2" w:themeTint="0000BF" w:val="single"/>
          <w:bottom w:color="b4cecd" w:space="0" w:sz="8" w:themeColor="accent2" w:themeTint="0000BF" w:val="single"/>
          <w:right w:color="b4cecd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fee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fee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color="9cbebd" w:space="0" w:sz="8" w:themeColor="accent2" w:val="single"/>
        <w:left w:color="9cbebd" w:space="0" w:sz="8" w:themeColor="accent2" w:val="single"/>
        <w:bottom w:color="9cbebd" w:space="0" w:sz="8" w:themeColor="accent2" w:val="single"/>
        <w:right w:color="9cbeb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beb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bebd" w:space="0" w:sz="6" w:themeColor="accent2" w:val="double"/>
          <w:left w:color="9cbebd" w:space="0" w:sz="8" w:themeColor="accent2" w:val="single"/>
          <w:bottom w:color="9cbebd" w:space="0" w:sz="8" w:themeColor="accent2" w:val="single"/>
          <w:right w:color="9cbeb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bebd" w:space="0" w:sz="8" w:themeColor="accent2" w:val="single"/>
          <w:left w:color="9cbebd" w:space="0" w:sz="8" w:themeColor="accent2" w:val="single"/>
          <w:bottom w:color="9cbebd" w:space="0" w:sz="8" w:themeColor="accent2" w:val="single"/>
          <w:right w:color="9cbebd" w:space="0" w:sz="8" w:themeColor="accent2" w:val="single"/>
        </w:tcBorders>
      </w:tcPr>
    </w:tblStylePr>
    <w:tblStylePr w:type="band1Horz">
      <w:tblPr/>
      <w:tcPr>
        <w:tcBorders>
          <w:top w:color="9cbebd" w:space="0" w:sz="8" w:themeColor="accent2" w:val="single"/>
          <w:left w:color="9cbebd" w:space="0" w:sz="8" w:themeColor="accent2" w:val="single"/>
          <w:bottom w:color="9cbebd" w:space="0" w:sz="8" w:themeColor="accent2" w:val="single"/>
          <w:right w:color="9cbebd" w:space="0" w:sz="8" w:themeColor="accent2" w:val="single"/>
        </w:tcBorders>
      </w:tcPr>
    </w:tblStylePr>
  </w:style>
  <w:style w:type="table" w:styleId="LightList-Accent4">
    <w:name w:val="Light List Accent 4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color="95a39d" w:space="0" w:sz="8" w:themeColor="accent4" w:val="single"/>
        <w:left w:color="95a39d" w:space="0" w:sz="8" w:themeColor="accent4" w:val="single"/>
        <w:bottom w:color="95a39d" w:space="0" w:sz="8" w:themeColor="accent4" w:val="single"/>
        <w:right w:color="95a39d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5a39d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5a39d" w:space="0" w:sz="6" w:themeColor="accent4" w:val="double"/>
          <w:left w:color="95a39d" w:space="0" w:sz="8" w:themeColor="accent4" w:val="single"/>
          <w:bottom w:color="95a39d" w:space="0" w:sz="8" w:themeColor="accent4" w:val="single"/>
          <w:right w:color="95a39d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5a39d" w:space="0" w:sz="8" w:themeColor="accent4" w:val="single"/>
          <w:left w:color="95a39d" w:space="0" w:sz="8" w:themeColor="accent4" w:val="single"/>
          <w:bottom w:color="95a39d" w:space="0" w:sz="8" w:themeColor="accent4" w:val="single"/>
          <w:right w:color="95a39d" w:space="0" w:sz="8" w:themeColor="accent4" w:val="single"/>
        </w:tcBorders>
      </w:tcPr>
    </w:tblStylePr>
    <w:tblStylePr w:type="band1Horz">
      <w:tblPr/>
      <w:tcPr>
        <w:tcBorders>
          <w:top w:color="95a39d" w:space="0" w:sz="8" w:themeColor="accent4" w:val="single"/>
          <w:left w:color="95a39d" w:space="0" w:sz="8" w:themeColor="accent4" w:val="single"/>
          <w:bottom w:color="95a39d" w:space="0" w:sz="8" w:themeColor="accent4" w:val="single"/>
          <w:right w:color="95a39d" w:space="0" w:sz="8" w:themeColor="accent4" w:val="single"/>
        </w:tcBorders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Theme="majorHAnsi" w:cstheme="majorBidi" w:eastAsiaTheme="majorEastAsia" w:hAnsiTheme="majorHAnsi"/>
      <w:color w:val="2f2b20" w:themeColor="text1"/>
    </w:rPr>
    <w:tblPr>
      <w:tblStyleRowBandSize w:val="1"/>
      <w:tblStyleColBandSize w:val="1"/>
      <w:tblBorders>
        <w:top w:color="2f2b20" w:space="0" w:sz="8" w:themeColor="text1" w:val="single"/>
        <w:left w:color="2f2b20" w:space="0" w:sz="8" w:themeColor="text1" w:val="single"/>
        <w:bottom w:color="2f2b20" w:space="0" w:sz="8" w:themeColor="text1" w:val="single"/>
        <w:right w:color="2f2b2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2f2b2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2f2b2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2f2b2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2f2b2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cebf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cebf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olorfulList-Accent3">
    <w:name w:val="Colorful List Accent 3"/>
    <w:basedOn w:val="TableNormal"/>
    <w:uiPriority w:val="72"/>
    <w:pPr>
      <w:spacing w:after="0" w:line="240" w:lineRule="auto"/>
    </w:pPr>
    <w:rPr>
      <w:color w:val="2f2b20" w:themeColor="text1"/>
    </w:rPr>
    <w:tblPr>
      <w:tblStyleRowBandSize w:val="1"/>
      <w:tblStyleColBandSize w:val="1"/>
    </w:tblPr>
    <w:tcPr>
      <w:shd w:color="auto" w:fill="faf9f0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4857d" w:themeFill="accent4" w:themeFillShade="0000CC" w:val="clear"/>
      </w:tcPr>
    </w:tblStylePr>
    <w:tblStylePr w:type="lastRow">
      <w:rPr>
        <w:b w:val="1"/>
        <w:bCs w:val="1"/>
        <w:color w:val="74857d" w:themeColor="accent4" w:themeShade="0000CC"/>
      </w:rPr>
      <w:tblPr/>
      <w:tcPr>
        <w:tcBorders>
          <w:top w:color="2f2b2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f2da" w:themeFill="accent3" w:themeFillTint="00003F" w:val="clear"/>
      </w:tcPr>
    </w:tblStylePr>
    <w:tblStylePr w:type="band1Horz">
      <w:tblPr/>
      <w:tcPr>
        <w:shd w:color="auto" w:fill="f6f4e1" w:themeFill="accent3" w:themeFillTint="000033" w:val="clear"/>
      </w:tcPr>
    </w:tblStylePr>
  </w:style>
  <w:style w:type="paragraph" w:styleId="Caption">
    <w:name w:val="caption"/>
    <w:basedOn w:val="Normal"/>
    <w:next w:val="Normal"/>
    <w:uiPriority w:val="35"/>
    <w:unhideWhenUsed w:val="1"/>
    <w:qFormat w:val="1"/>
    <w:pPr>
      <w:spacing w:line="240" w:lineRule="auto"/>
    </w:pPr>
    <w:rPr>
      <w:b w:val="1"/>
      <w:bCs w:val="1"/>
      <w:color w:val="a9a57c" w:themeColor="accent1"/>
      <w:sz w:val="18"/>
      <w:szCs w:val="18"/>
    </w:rPr>
  </w:style>
  <w:style w:type="table" w:styleId="ColorfulList">
    <w:name w:val="Colorful List"/>
    <w:basedOn w:val="TableNormal"/>
    <w:uiPriority w:val="72"/>
    <w:pPr>
      <w:spacing w:after="0" w:line="240" w:lineRule="auto"/>
    </w:pPr>
    <w:rPr>
      <w:color w:val="2f2b20" w:themeColor="text1"/>
    </w:rPr>
    <w:tblPr>
      <w:tblStyleRowBandSize w:val="1"/>
      <w:tblStyleColBandSize w:val="1"/>
    </w:tblPr>
    <w:tcPr>
      <w:shd w:color="auto" w:fill="eeebe5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2a2a1" w:themeFill="accent2" w:themeFillShade="0000CC" w:val="clear"/>
      </w:tcPr>
    </w:tblStylePr>
    <w:tblStylePr w:type="lastRow">
      <w:rPr>
        <w:b w:val="1"/>
        <w:bCs w:val="1"/>
        <w:color w:val="72a2a1" w:themeColor="accent2" w:themeShade="0000CC"/>
      </w:rPr>
      <w:tblPr/>
      <w:tcPr>
        <w:tcBorders>
          <w:top w:color="2f2b2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cebf" w:themeFill="text1" w:themeFillTint="00003F" w:val="clear"/>
      </w:tcPr>
    </w:tblStylePr>
    <w:tblStylePr w:type="band1Horz">
      <w:tblPr/>
      <w:tcPr>
        <w:shd w:color="auto" w:fill="dcd7cb" w:themeFill="text1" w:themeFillTint="000033" w:val="clear"/>
      </w:tcPr>
    </w:tblStylePr>
  </w:style>
  <w:style w:type="paragraph" w:styleId="NoSpacing">
    <w:name w:val="No Spacing"/>
    <w:link w:val="NoSpacingChar"/>
    <w:uiPriority w:val="1"/>
    <w:qFormat w:val="1"/>
    <w:pPr>
      <w:spacing w:after="0" w:line="240" w:lineRule="auto"/>
    </w:pPr>
    <w:rPr>
      <w:rFonts w:eastAsiaTheme="minorEastAsia"/>
      <w:lang w:eastAsia="ja-JP"/>
    </w:rPr>
  </w:style>
  <w:style w:type="character" w:styleId="NoSpacingChar" w:customStyle="1">
    <w:name w:val="No Spacing Char"/>
    <w:basedOn w:val="DefaultParagraphFont"/>
    <w:link w:val="NoSpacing"/>
    <w:uiPriority w:val="1"/>
    <w:rPr>
      <w:rFonts w:eastAsiaTheme="minorEastAsia"/>
      <w:lang w:eastAsia="ja-JP"/>
    </w:rPr>
  </w:style>
  <w:style w:type="paragraph" w:styleId="8660412C4D884999B44DBF3481676D47" w:customStyle="1">
    <w:name w:val="8660412C4D884999B44DBF3481676D47"/>
    <w:rPr>
      <w:rFonts w:eastAsiaTheme="minorEastAsia"/>
    </w:rPr>
  </w:style>
  <w:style w:type="paragraph" w:styleId="HeaderOdd" w:customStyle="1">
    <w:name w:val="Header Odd"/>
    <w:basedOn w:val="NoSpacing"/>
    <w:qFormat w:val="1"/>
    <w:pPr>
      <w:pBdr>
        <w:bottom w:color="a9a57c" w:space="1" w:sz="4" w:themeColor="accent1" w:val="single"/>
      </w:pBdr>
      <w:jc w:val="right"/>
    </w:pPr>
    <w:rPr>
      <w:rFonts w:cs="Times New Roman" w:eastAsiaTheme="minorHAnsi"/>
      <w:b w:val="1"/>
      <w:color w:val="675e47" w:themeColor="text2"/>
      <w:sz w:val="20"/>
      <w:szCs w:val="20"/>
    </w:rPr>
  </w:style>
  <w:style w:type="paragraph" w:styleId="HeaderLeft" w:customStyle="1">
    <w:name w:val="Header Left"/>
    <w:basedOn w:val="Header"/>
    <w:uiPriority w:val="35"/>
    <w:qFormat w:val="1"/>
    <w:pPr>
      <w:pBdr>
        <w:bottom w:color="a79c7e" w:space="18" w:sz="4" w:themeColor="text1" w:themeTint="000080" w:val="dashed"/>
      </w:pBdr>
      <w:tabs>
        <w:tab w:val="clear" w:pos="4680"/>
        <w:tab w:val="clear" w:pos="9360"/>
        <w:tab w:val="center" w:pos="4320"/>
        <w:tab w:val="right" w:pos="8640"/>
      </w:tabs>
      <w:spacing w:after="200" w:line="396" w:lineRule="auto"/>
    </w:pPr>
    <w:rPr>
      <w:rFonts w:cs="Times New Roman"/>
      <w:color w:val="a79c7e" w:themeColor="text1" w:themeTint="000080"/>
      <w:szCs w:val="20"/>
      <w:lang w:eastAsia="ja-JP"/>
    </w:rPr>
  </w:style>
  <w:style w:type="paragraph" w:styleId="TOC4">
    <w:name w:val="toc 4"/>
    <w:basedOn w:val="Normal"/>
    <w:next w:val="Normal"/>
    <w:autoRedefine w:val="1"/>
    <w:uiPriority w:val="39"/>
    <w:unhideWhenUsed w:val="1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 w:val="1"/>
    <w:uiPriority w:val="39"/>
    <w:unhideWhenUsed w:val="1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 w:val="1"/>
    <w:uiPriority w:val="39"/>
    <w:unhideWhenUsed w:val="1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 w:val="1"/>
    <w:uiPriority w:val="39"/>
    <w:unhideWhenUsed w:val="1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 w:val="1"/>
    <w:uiPriority w:val="39"/>
    <w:unhideWhenUsed w:val="1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 w:val="1"/>
    <w:uiPriority w:val="39"/>
    <w:unhideWhenUsed w:val="1"/>
    <w:pPr>
      <w:spacing w:after="100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94F6D"/>
    <w:rPr>
      <w:color w:val="605e5c"/>
      <w:shd w:color="auto" w:fill="e1dfdd" w:val="clear"/>
    </w:rPr>
  </w:style>
  <w:style w:type="paragraph" w:styleId="Default" w:customStyle="1">
    <w:name w:val="Default"/>
    <w:rsid w:val="00EB6260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2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3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4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5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6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7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8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9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2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3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4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5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6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7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8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9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10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11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12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  <w:tcPr>
      <w:shd w:fill="eeebe5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2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3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4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5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6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7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8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9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10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11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12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2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3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4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5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6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7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8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9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10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  <w:tblStylePr w:type="band1Horz">
      <w:tcPr>
        <w:shd w:fill="ebf1f1" w:val="clear"/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6eeee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bottom w:color="ffffff" w:space="0" w:sz="12" w:val="single"/>
        </w:tcBorders>
        <w:shd w:fill="72a2a1" w:val="clear"/>
      </w:tcPr>
    </w:tblStylePr>
    <w:tblStylePr w:type="lastCol">
      <w:rPr>
        <w:b w:val="1"/>
      </w:rPr>
    </w:tblStylePr>
    <w:tblStylePr w:type="lastRow">
      <w:rPr>
        <w:b w:val="1"/>
        <w:color w:val="72a2a1"/>
      </w:rPr>
      <w:tcPr>
        <w:tcBorders>
          <w:top w:color="2f2b20" w:space="0" w:sz="12" w:val="single"/>
        </w:tcBorders>
        <w:shd w:fill="ffffff" w:val="clear"/>
      </w:tcPr>
    </w:tblStylePr>
  </w:style>
  <w:style w:type="table" w:styleId="Table11">
    <w:basedOn w:val="TableNormal"/>
    <w:pPr>
      <w:spacing w:after="0" w:line="240" w:lineRule="auto"/>
    </w:pPr>
    <w:rPr>
      <w:rFonts w:ascii="Cambria" w:cs="Cambria" w:eastAsia="Cambria" w:hAnsi="Cambria"/>
      <w:color w:val="2f2b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eebe5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i.paybypinwheel.com/api/transaction/api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api.paybypinwheel.com/api/transaction/api" TargetMode="External"/><Relationship Id="rId12" Type="http://schemas.openxmlformats.org/officeDocument/2006/relationships/hyperlink" Target="https://api.dev1.pinwheelportal.com//api/transaction/api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i.dev1.pinwheelportal.com//api/transaction/api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api.dev1.pinwheelportal.com//api/transaction/api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api.paybypinwheel.com/api/transaction/ap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Thermal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erm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63500" dist="38100" dir="81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101600" dist="63500" dir="81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000000"/>
            </a:lightRig>
          </a:scene3d>
          <a:sp3d>
            <a:bevelT h="190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lumMod val="125000"/>
              </a:schemeClr>
            </a:gs>
            <a:gs pos="55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90000"/>
                <a:satMod val="300000"/>
                <a:lumMod val="9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8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UcxdNpokDLXax+0BIy966IWFqA==">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2019-03-12T14:50:00Z</dcterms:created>
  <dc:creator>Grace Heath</dc:creator>
</cp:coreProperties>
</file>